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tbl>
      <w:tblPr>
        <w:tblW w:w="7938" w:type="dxa"/>
        <w:jc w:val="left"/>
        <w:tblInd w:w="2417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670"/>
        <w:gridCol w:w="2268"/>
      </w:tblGrid>
      <w:tr>
        <w:tblPrEx>
          <w:shd w:val="clear" w:color="auto" w:fill="ced7e7"/>
        </w:tblPrEx>
        <w:trPr>
          <w:trHeight w:val="583" w:hRule="atLeast"/>
        </w:trPr>
        <w:tc>
          <w:tcPr>
            <w:tcW w:type="dxa" w:w="5670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22"/>
                <w:szCs w:val="22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МІЖНАРОДНИЙ ФОНД “ВІДРОДЖЕННЯ”</w:t>
            </w:r>
          </w:p>
        </w:tc>
        <w:tc>
          <w:tcPr>
            <w:tcW w:type="dxa" w:w="2268"/>
            <w:tcBorders>
              <w:top w:val="nil"/>
              <w:left w:val="single" w:color="000000" w:sz="6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Затверджено Виконавчим директором Наказ №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97</w:t>
            </w:r>
            <w:r>
              <w:rPr>
                <w:sz w:val="16"/>
                <w:szCs w:val="16"/>
                <w:shd w:val="nil" w:color="auto" w:fill="auto"/>
                <w:rtl w:val="0"/>
              </w:rPr>
              <w:br w:type="textWrapping"/>
              <w:t xml:space="preserve">від 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01.07. 2020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р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.</w:t>
            </w:r>
          </w:p>
        </w:tc>
      </w:tr>
    </w:tbl>
    <w:p>
      <w:pPr>
        <w:pStyle w:val="Основний текст"/>
        <w:widowControl w:val="0"/>
        <w:ind w:left="2309" w:hanging="2309"/>
      </w:pPr>
    </w:p>
    <w:p>
      <w:pPr>
        <w:pStyle w:val="Основний текст A"/>
        <w:widowControl w:val="0"/>
        <w:ind w:left="2201" w:hanging="2201"/>
      </w:pPr>
    </w:p>
    <w:p>
      <w:pPr>
        <w:pStyle w:val="Основний текст A A"/>
        <w:widowControl w:val="0"/>
        <w:ind w:left="2093" w:hanging="2093"/>
      </w:pPr>
    </w:p>
    <w:p>
      <w:pPr>
        <w:pStyle w:val="Звичайний"/>
        <w:spacing w:before="200" w:after="120"/>
        <w:jc w:val="center"/>
        <w:rPr>
          <w:b w:val="1"/>
          <w:bCs w:val="1"/>
          <w:spacing w:val="10"/>
          <w:sz w:val="24"/>
          <w:szCs w:val="24"/>
          <w:u w:val="single"/>
        </w:rPr>
      </w:pPr>
      <w:r>
        <w:rPr>
          <w:b w:val="1"/>
          <w:bCs w:val="1"/>
          <w:spacing w:val="10"/>
          <w:sz w:val="24"/>
          <w:szCs w:val="24"/>
          <w:u w:val="single"/>
          <w:rtl w:val="0"/>
        </w:rPr>
        <w:t xml:space="preserve">АПЛІКАЦІЙНА ФОРМА МФВ </w:t>
      </w:r>
      <w:r>
        <w:rPr>
          <w:b w:val="1"/>
          <w:bCs w:val="1"/>
          <w:spacing w:val="10"/>
          <w:sz w:val="24"/>
          <w:szCs w:val="24"/>
          <w:u w:val="single"/>
          <w:rtl w:val="0"/>
        </w:rPr>
        <w:t>(</w:t>
      </w:r>
      <w:r>
        <w:rPr>
          <w:b w:val="1"/>
          <w:bCs w:val="1"/>
          <w:spacing w:val="10"/>
          <w:sz w:val="24"/>
          <w:szCs w:val="24"/>
          <w:u w:val="single"/>
          <w:rtl w:val="0"/>
        </w:rPr>
        <w:t>форма УП</w:t>
      </w:r>
      <w:r>
        <w:rPr>
          <w:b w:val="1"/>
          <w:bCs w:val="1"/>
          <w:spacing w:val="10"/>
          <w:sz w:val="24"/>
          <w:szCs w:val="24"/>
          <w:u w:val="single"/>
          <w:rtl w:val="0"/>
          <w:lang w:val="ru-RU"/>
        </w:rPr>
        <w:t>-16</w:t>
      </w:r>
      <w:r>
        <w:rPr>
          <w:b w:val="1"/>
          <w:bCs w:val="1"/>
          <w:spacing w:val="10"/>
          <w:sz w:val="24"/>
          <w:szCs w:val="24"/>
          <w:u w:val="single"/>
          <w:rtl w:val="0"/>
        </w:rPr>
        <w:t>)</w:t>
      </w:r>
    </w:p>
    <w:p>
      <w:pPr>
        <w:pStyle w:val="Звичайний"/>
        <w:spacing w:after="160"/>
        <w:jc w:val="center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Реєстраційна картка проєктної пропозиції</w:t>
      </w:r>
    </w:p>
    <w:tbl>
      <w:tblPr>
        <w:tblW w:w="6662" w:type="dxa"/>
        <w:jc w:val="center"/>
        <w:tblInd w:w="3976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2835"/>
        <w:gridCol w:w="1559"/>
        <w:gridCol w:w="2268"/>
      </w:tblGrid>
      <w:tr>
        <w:tblPrEx>
          <w:shd w:val="clear" w:color="auto" w:fill="ced7e7"/>
        </w:tblPrEx>
        <w:trPr>
          <w:trHeight w:val="276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Дата реєстрації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rPr>
                <w:b w:val="1"/>
                <w:bCs w:val="1"/>
                <w:sz w:val="16"/>
                <w:szCs w:val="16"/>
                <w:shd w:val="nil" w:color="auto" w:fill="auto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Не заповнювати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  <w:lang w:val="ru-RU"/>
              </w:rPr>
              <w:t>!</w:t>
            </w:r>
          </w:p>
          <w:p>
            <w:pPr>
              <w:pStyle w:val="Звичайний"/>
              <w:bidi w:val="0"/>
              <w:spacing w:before="40" w:after="40"/>
              <w:ind w:left="0" w:right="0" w:firstLine="0"/>
              <w:jc w:val="left"/>
              <w:rPr>
                <w:rtl w:val="0"/>
              </w:rPr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Заповнюється уповноваженим працівником МФВ</w:t>
            </w:r>
          </w:p>
        </w:tc>
      </w:tr>
      <w:tr>
        <w:tblPrEx>
          <w:shd w:val="clear" w:color="auto" w:fill="ced7e7"/>
        </w:tblPrEx>
        <w:trPr>
          <w:trHeight w:val="400" w:hRule="atLeast"/>
        </w:trPr>
        <w:tc>
          <w:tcPr>
            <w:tcW w:type="dxa" w:w="283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right"/>
            </w:pP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Реєстраційний номер</w:t>
            </w:r>
            <w:r>
              <w:rPr>
                <w:b w:val="1"/>
                <w:bCs w:val="1"/>
                <w:sz w:val="22"/>
                <w:szCs w:val="22"/>
                <w:shd w:val="nil" w:color="auto" w:fill="auto"/>
                <w:rtl w:val="0"/>
              </w:rPr>
              <w:t>:</w:t>
            </w:r>
          </w:p>
        </w:tc>
        <w:tc>
          <w:tcPr>
            <w:tcW w:type="dxa" w:w="1559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114"/>
            </w:tcMar>
            <w:vAlign w:val="center"/>
          </w:tcPr>
          <w:p>
            <w:pPr>
              <w:pStyle w:val="Звичайний"/>
              <w:spacing w:before="40" w:after="40"/>
              <w:ind w:right="34"/>
              <w:jc w:val="center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  <w:tc>
          <w:tcPr>
            <w:tcW w:type="dxa" w:w="2268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</w:tr>
    </w:tbl>
    <w:p>
      <w:pPr>
        <w:pStyle w:val="Звичайний"/>
        <w:widowControl w:val="0"/>
        <w:spacing w:after="160"/>
        <w:ind w:left="3868" w:hanging="3868"/>
        <w:jc w:val="center"/>
        <w:rPr>
          <w:b w:val="1"/>
          <w:bCs w:val="1"/>
          <w:sz w:val="24"/>
          <w:szCs w:val="24"/>
        </w:rPr>
      </w:pPr>
    </w:p>
    <w:p>
      <w:pPr>
        <w:pStyle w:val="Звичайний"/>
        <w:widowControl w:val="0"/>
        <w:spacing w:after="160"/>
        <w:ind w:left="3760" w:hanging="3760"/>
        <w:jc w:val="center"/>
        <w:rPr>
          <w:b w:val="1"/>
          <w:bCs w:val="1"/>
          <w:sz w:val="24"/>
          <w:szCs w:val="24"/>
        </w:rPr>
      </w:pPr>
    </w:p>
    <w:p>
      <w:pPr>
        <w:pStyle w:val="Звичайний"/>
        <w:widowControl w:val="0"/>
        <w:spacing w:after="160"/>
        <w:ind w:left="3652" w:hanging="3652"/>
        <w:jc w:val="center"/>
        <w:rPr>
          <w:b w:val="1"/>
          <w:bCs w:val="1"/>
          <w:sz w:val="24"/>
          <w:szCs w:val="24"/>
        </w:rPr>
      </w:pPr>
    </w:p>
    <w:p>
      <w:pPr>
        <w:pStyle w:val="Звичайний"/>
        <w:jc w:val="right"/>
        <w:rPr>
          <w:b w:val="1"/>
          <w:bCs w:val="1"/>
          <w:lang w:val="en-US"/>
        </w:rPr>
      </w:pPr>
    </w:p>
    <w:tbl>
      <w:tblPr>
        <w:tblW w:w="10206" w:type="dxa"/>
        <w:jc w:val="right"/>
        <w:tblInd w:w="437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418"/>
        <w:gridCol w:w="8788"/>
      </w:tblGrid>
      <w:tr>
        <w:tblPrEx>
          <w:shd w:val="clear" w:color="auto" w:fill="ced7e7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after="40"/>
            </w:pPr>
            <w:r>
              <w:rPr>
                <w:b w:val="1"/>
                <w:bCs w:val="1"/>
                <w:shd w:val="nil" w:color="auto" w:fill="auto"/>
                <w:rtl w:val="0"/>
              </w:rPr>
              <w:t>Програма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 A"/>
              <w:spacing w:after="40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</w:rPr>
              <w:t>Європа і Світ</w:t>
            </w:r>
          </w:p>
        </w:tc>
      </w:tr>
    </w:tbl>
    <w:p>
      <w:pPr>
        <w:pStyle w:val="Звичайний"/>
        <w:widowControl w:val="0"/>
        <w:ind w:left="329" w:hanging="329"/>
        <w:jc w:val="right"/>
        <w:rPr>
          <w:b w:val="1"/>
          <w:bCs w:val="1"/>
          <w:lang w:val="en-US"/>
        </w:rPr>
      </w:pPr>
    </w:p>
    <w:p>
      <w:pPr>
        <w:pStyle w:val="Звичайний"/>
        <w:widowControl w:val="0"/>
        <w:ind w:left="221" w:hanging="221"/>
        <w:jc w:val="right"/>
        <w:rPr>
          <w:b w:val="1"/>
          <w:bCs w:val="1"/>
          <w:lang w:val="en-US"/>
        </w:rPr>
      </w:pPr>
    </w:p>
    <w:p>
      <w:pPr>
        <w:pStyle w:val="Звичайний"/>
        <w:widowControl w:val="0"/>
        <w:ind w:left="113" w:hanging="113"/>
        <w:jc w:val="right"/>
        <w:rPr>
          <w:b w:val="1"/>
          <w:bCs w:val="1"/>
          <w:lang w:val="en-US"/>
        </w:rPr>
      </w:pPr>
    </w:p>
    <w:p>
      <w:pPr>
        <w:pStyle w:val="Звичайний"/>
        <w:spacing w:before="20" w:after="20"/>
        <w:rPr>
          <w:b w:val="1"/>
          <w:bCs w:val="1"/>
        </w:rPr>
      </w:pPr>
    </w:p>
    <w:tbl>
      <w:tblPr>
        <w:tblW w:w="10206" w:type="dxa"/>
        <w:jc w:val="left"/>
        <w:tblInd w:w="437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418"/>
        <w:gridCol w:w="8788"/>
      </w:tblGrid>
      <w:tr>
        <w:tblPrEx>
          <w:shd w:val="clear" w:color="auto" w:fill="ced7e7"/>
        </w:tblPrEx>
        <w:trPr>
          <w:trHeight w:val="232" w:hRule="atLeast"/>
        </w:trPr>
        <w:tc>
          <w:tcPr>
            <w:tcW w:type="dxa" w:w="141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hd w:val="nil" w:color="auto" w:fill="auto"/>
                <w:rtl w:val="0"/>
                <w:lang w:val="ru-RU"/>
              </w:rPr>
              <w:t>Конкурс</w:t>
            </w:r>
            <w:r>
              <w:rPr>
                <w:b w:val="1"/>
                <w:bCs w:val="1"/>
                <w:shd w:val="nil" w:color="auto" w:fill="auto"/>
                <w:rtl w:val="0"/>
              </w:rPr>
              <w:t>:</w:t>
            </w:r>
          </w:p>
        </w:tc>
        <w:tc>
          <w:tcPr>
            <w:tcW w:type="dxa" w:w="8788"/>
            <w:tcBorders>
              <w:top w:val="nil"/>
              <w:left w:val="nil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Основний текст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</w:tabs>
              <w:jc w:val="both"/>
            </w:pPr>
            <w:r>
              <w:rPr>
                <w:b w:val="1"/>
                <w:bCs w:val="1"/>
                <w:sz w:val="20"/>
                <w:szCs w:val="20"/>
                <w:shd w:val="nil" w:color="auto" w:fill="auto"/>
                <w:rtl w:val="0"/>
                <w:lang w:val="en-US"/>
                <w14:textOutline w14:w="12700" w14:cap="flat">
                  <w14:noFill/>
                  <w14:miter w14:lim="400000"/>
                </w14:textOutline>
              </w:rPr>
              <w:t>Сприяння підготовці та початку переговорів про вступ України до ЄС</w:t>
            </w:r>
          </w:p>
        </w:tc>
      </w:tr>
    </w:tbl>
    <w:p>
      <w:pPr>
        <w:pStyle w:val="Звичайний"/>
        <w:widowControl w:val="0"/>
        <w:spacing w:before="20" w:after="20"/>
        <w:ind w:left="329" w:hanging="329"/>
        <w:rPr>
          <w:b w:val="1"/>
          <w:bCs w:val="1"/>
        </w:rPr>
      </w:pPr>
    </w:p>
    <w:p>
      <w:pPr>
        <w:pStyle w:val="Звичайний"/>
        <w:widowControl w:val="0"/>
        <w:spacing w:before="20" w:after="20"/>
        <w:ind w:left="221" w:hanging="221"/>
        <w:rPr>
          <w:b w:val="1"/>
          <w:bCs w:val="1"/>
        </w:rPr>
      </w:pPr>
    </w:p>
    <w:p>
      <w:pPr>
        <w:pStyle w:val="Звичайний"/>
        <w:widowControl w:val="0"/>
        <w:spacing w:before="20" w:after="20"/>
        <w:ind w:left="113" w:hanging="113"/>
        <w:rPr>
          <w:b w:val="1"/>
          <w:bCs w:val="1"/>
        </w:rPr>
      </w:pPr>
    </w:p>
    <w:p>
      <w:pPr>
        <w:pStyle w:val="Звичайний"/>
        <w:jc w:val="center"/>
        <w:rPr>
          <w:b w:val="1"/>
          <w:bCs w:val="1"/>
          <w:sz w:val="16"/>
          <w:szCs w:val="16"/>
        </w:rPr>
      </w:pPr>
    </w:p>
    <w:tbl>
      <w:tblPr>
        <w:tblW w:w="10206" w:type="dxa"/>
        <w:jc w:val="center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95"/>
        <w:gridCol w:w="5811"/>
      </w:tblGrid>
      <w:tr>
        <w:tblPrEx>
          <w:shd w:val="clear" w:color="auto" w:fill="ced7e7"/>
        </w:tblPrEx>
        <w:trPr>
          <w:trHeight w:val="445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</w:rPr>
              <w:br w:type="textWrapping"/>
            </w:r>
            <w:r>
              <w:rPr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речення до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10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слів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що відображає суть проєкту</w:t>
            </w:r>
            <w:r>
              <w:rPr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445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5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Загальний бюджет проєкту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5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Очікуване фінансування від МФВ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 гривнях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406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>Термін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pacing w:val="-4"/>
                <w:sz w:val="16"/>
                <w:szCs w:val="16"/>
                <w:shd w:val="nil" w:color="auto" w:fill="auto"/>
                <w:rtl w:val="0"/>
              </w:rPr>
              <w:t xml:space="preserve">протягом якого передбачається реалізувати проєкт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та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або загальна кількість місяців проєктної діяльності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Звичайний"/>
        <w:widowControl w:val="0"/>
        <w:ind w:left="324" w:hanging="324"/>
        <w:jc w:val="center"/>
        <w:rPr>
          <w:b w:val="1"/>
          <w:bCs w:val="1"/>
          <w:sz w:val="16"/>
          <w:szCs w:val="16"/>
        </w:rPr>
      </w:pPr>
    </w:p>
    <w:p>
      <w:pPr>
        <w:pStyle w:val="Звичайний"/>
        <w:widowControl w:val="0"/>
        <w:ind w:left="216" w:hanging="216"/>
        <w:jc w:val="center"/>
        <w:rPr>
          <w:b w:val="1"/>
          <w:bCs w:val="1"/>
          <w:sz w:val="16"/>
          <w:szCs w:val="16"/>
        </w:rPr>
      </w:pPr>
    </w:p>
    <w:p>
      <w:pPr>
        <w:pStyle w:val="Звичайний"/>
        <w:widowControl w:val="0"/>
        <w:ind w:left="108" w:hanging="108"/>
        <w:jc w:val="center"/>
        <w:rPr>
          <w:b w:val="1"/>
          <w:bCs w:val="1"/>
          <w:sz w:val="16"/>
          <w:szCs w:val="16"/>
        </w:rPr>
      </w:pPr>
    </w:p>
    <w:p>
      <w:pPr>
        <w:pStyle w:val="Звичайний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95"/>
        <w:gridCol w:w="5811"/>
      </w:tblGrid>
      <w:tr>
        <w:tblPrEx>
          <w:shd w:val="clear" w:color="auto" w:fill="ced7e7"/>
        </w:tblPrEx>
        <w:trPr>
          <w:trHeight w:val="445" w:hRule="atLeast"/>
        </w:trPr>
        <w:tc>
          <w:tcPr>
            <w:tcW w:type="dxa" w:w="4395"/>
            <w:vMerge w:val="restart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Назва організації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українською та англійською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)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згідно з установчими документами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445" w:hRule="atLeast"/>
        </w:trPr>
        <w:tc>
          <w:tcPr>
            <w:tcW w:type="dxa" w:w="4395"/>
            <w:vMerge w:val="continue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</w:tcPr>
          <w:p/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5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Організаційно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правова форма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5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Код організації за ЄДРПОУ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5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Юридична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5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Поштова адреса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398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Телефони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),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факс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електронна пошта організації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веб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b w:val="1"/>
                <w:bCs w:val="1"/>
                <w:sz w:val="16"/>
                <w:szCs w:val="16"/>
                <w:shd w:val="nil" w:color="auto" w:fill="auto"/>
                <w:rtl w:val="0"/>
              </w:rPr>
              <w:t>сайт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64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Прізвище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ім’я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 батькові керівника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Звичайний"/>
        <w:widowControl w:val="0"/>
        <w:spacing w:before="20" w:after="20"/>
        <w:ind w:left="324" w:hanging="324"/>
        <w:rPr>
          <w:b w:val="1"/>
          <w:bCs w:val="1"/>
          <w:sz w:val="12"/>
          <w:szCs w:val="12"/>
        </w:rPr>
      </w:pPr>
    </w:p>
    <w:p>
      <w:pPr>
        <w:pStyle w:val="Звичайний"/>
        <w:widowControl w:val="0"/>
        <w:spacing w:before="20" w:after="20"/>
        <w:ind w:left="216" w:hanging="216"/>
        <w:rPr>
          <w:b w:val="1"/>
          <w:bCs w:val="1"/>
          <w:sz w:val="12"/>
          <w:szCs w:val="12"/>
        </w:rPr>
      </w:pPr>
    </w:p>
    <w:p>
      <w:pPr>
        <w:pStyle w:val="Звичайний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Звичайний"/>
        <w:spacing w:before="20" w:after="20"/>
        <w:rPr>
          <w:b w:val="1"/>
          <w:bCs w:val="1"/>
          <w:sz w:val="12"/>
          <w:szCs w:val="12"/>
        </w:rPr>
      </w:pPr>
    </w:p>
    <w:tbl>
      <w:tblPr>
        <w:tblW w:w="10206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395"/>
        <w:gridCol w:w="5811"/>
      </w:tblGrid>
      <w:tr>
        <w:tblPrEx>
          <w:shd w:val="clear" w:color="auto" w:fill="ced7e7"/>
        </w:tblPrEx>
        <w:trPr>
          <w:trHeight w:val="25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аголовок 5"/>
            </w:pPr>
            <w:r>
              <w:rPr>
                <w:shd w:val="nil" w:color="auto" w:fill="auto"/>
                <w:rtl w:val="0"/>
              </w:rPr>
              <w:t>Прізвище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ім’я</w:t>
            </w:r>
            <w:r>
              <w:rPr>
                <w:shd w:val="nil" w:color="auto" w:fill="auto"/>
                <w:rtl w:val="0"/>
              </w:rPr>
              <w:t xml:space="preserve">, </w:t>
            </w:r>
            <w:r>
              <w:rPr>
                <w:shd w:val="nil" w:color="auto" w:fill="auto"/>
                <w:rtl w:val="0"/>
              </w:rPr>
              <w:t>по батькові керівника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5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Посада керівника проєкту в організації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57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Адреса для листування з керівником проєкту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59" w:hRule="atLeast"/>
        </w:trPr>
        <w:tc>
          <w:tcPr>
            <w:tcW w:type="dxa" w:w="4395"/>
            <w:tcBorders>
              <w:top w:val="single" w:color="000000" w:sz="6" w:space="0" w:shadow="0" w:frame="0"/>
              <w:left w:val="single" w:color="000000" w:sz="6" w:space="0" w:shadow="0" w:frame="0"/>
              <w:bottom w:val="nil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Контактні телефони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(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стаціонарний та мобільний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>)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6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  <w:tr>
        <w:tblPrEx>
          <w:shd w:val="clear" w:color="auto" w:fill="ced7e7"/>
        </w:tblPrEx>
        <w:trPr>
          <w:trHeight w:val="267" w:hRule="atLeast"/>
        </w:trPr>
        <w:tc>
          <w:tcPr>
            <w:tcW w:type="dxa" w:w="4395"/>
            <w:tcBorders>
              <w:top w:val="nil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114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  <w:ind w:left="34" w:firstLine="0"/>
            </w:pP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Факс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</w:rPr>
              <w:t xml:space="preserve">, </w:t>
            </w:r>
            <w:r>
              <w:rPr>
                <w:b w:val="1"/>
                <w:bCs w:val="1"/>
                <w:sz w:val="18"/>
                <w:szCs w:val="18"/>
                <w:shd w:val="nil" w:color="auto" w:fill="auto"/>
                <w:rtl w:val="0"/>
                <w:lang w:val="ru-RU"/>
              </w:rPr>
              <w:t>електронна пошта</w:t>
            </w:r>
          </w:p>
        </w:tc>
        <w:tc>
          <w:tcPr>
            <w:tcW w:type="dxa" w:w="5811"/>
            <w:tcBorders>
              <w:top w:val="single" w:color="000000" w:sz="6" w:space="0" w:shadow="0" w:frame="0"/>
              <w:left w:val="single" w:color="000000" w:sz="6" w:space="0" w:shadow="0" w:frame="0"/>
              <w:bottom w:val="single" w:color="000000" w:sz="12" w:space="0" w:shadow="0" w:frame="0"/>
              <w:right w:val="single" w:color="00000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Звичайний"/>
              <w:spacing w:before="40" w:after="40"/>
            </w:pPr>
            <w:r>
              <w:rPr>
                <w:shd w:val="nil" w:color="auto" w:fill="auto"/>
                <w:rtl w:val="0"/>
              </w:rPr>
              <w:t>     </w:t>
            </w:r>
          </w:p>
        </w:tc>
      </w:tr>
    </w:tbl>
    <w:p>
      <w:pPr>
        <w:pStyle w:val="Звичайний"/>
        <w:widowControl w:val="0"/>
        <w:spacing w:before="20" w:after="20"/>
        <w:ind w:left="324" w:hanging="324"/>
        <w:rPr>
          <w:b w:val="1"/>
          <w:bCs w:val="1"/>
          <w:sz w:val="12"/>
          <w:szCs w:val="12"/>
        </w:rPr>
      </w:pPr>
    </w:p>
    <w:p>
      <w:pPr>
        <w:pStyle w:val="Звичайний"/>
        <w:widowControl w:val="0"/>
        <w:spacing w:before="20" w:after="20"/>
        <w:ind w:left="216" w:hanging="216"/>
        <w:rPr>
          <w:b w:val="1"/>
          <w:bCs w:val="1"/>
          <w:sz w:val="12"/>
          <w:szCs w:val="12"/>
        </w:rPr>
      </w:pPr>
    </w:p>
    <w:p>
      <w:pPr>
        <w:pStyle w:val="Звичайний"/>
        <w:widowControl w:val="0"/>
        <w:spacing w:before="20" w:after="20"/>
        <w:ind w:left="108" w:hanging="108"/>
        <w:rPr>
          <w:b w:val="1"/>
          <w:bCs w:val="1"/>
          <w:sz w:val="12"/>
          <w:szCs w:val="12"/>
        </w:rPr>
      </w:pPr>
    </w:p>
    <w:p>
      <w:pPr>
        <w:pStyle w:val="Звичайний"/>
        <w:spacing w:after="200" w:line="260" w:lineRule="atLeast"/>
        <w:rPr>
          <w:b w:val="1"/>
          <w:bCs w:val="1"/>
          <w:sz w:val="18"/>
          <w:szCs w:val="18"/>
        </w:rPr>
      </w:pPr>
      <w:r>
        <w:rPr>
          <w:sz w:val="16"/>
          <w:szCs w:val="16"/>
        </w:rPr>
        <w:br w:type="textWrapping"/>
      </w:r>
      <w:r>
        <w:rPr>
          <w:b w:val="1"/>
          <w:bCs w:val="1"/>
          <w:sz w:val="18"/>
          <w:szCs w:val="18"/>
          <w:rtl w:val="0"/>
        </w:rPr>
        <w:t>Підписи засвідчують</w:t>
      </w:r>
      <w:r>
        <w:rPr>
          <w:b w:val="1"/>
          <w:bCs w:val="1"/>
          <w:sz w:val="18"/>
          <w:szCs w:val="18"/>
          <w:rtl w:val="0"/>
        </w:rPr>
        <w:t>:</w:t>
      </w:r>
      <w:r>
        <w:rPr>
          <w:b w:val="1"/>
          <w:bCs w:val="1"/>
          <w:sz w:val="18"/>
          <w:szCs w:val="18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зобов</w:t>
      </w:r>
      <w:r>
        <w:rPr>
          <w:b w:val="1"/>
          <w:bCs w:val="1"/>
          <w:sz w:val="18"/>
          <w:szCs w:val="18"/>
          <w:rtl w:val="0"/>
          <w:lang w:val="ru-RU"/>
        </w:rPr>
        <w:t>`</w:t>
      </w:r>
      <w:r>
        <w:rPr>
          <w:b w:val="1"/>
          <w:bCs w:val="1"/>
          <w:sz w:val="18"/>
          <w:szCs w:val="18"/>
          <w:rtl w:val="0"/>
        </w:rPr>
        <w:t>язання організації подавати у проєктній пропозиції правдиву інформацію</w:t>
      </w:r>
      <w:r>
        <w:rPr>
          <w:b w:val="1"/>
          <w:bCs w:val="1"/>
          <w:sz w:val="18"/>
          <w:szCs w:val="18"/>
          <w:rtl w:val="0"/>
        </w:rPr>
        <w:t>;</w:t>
      </w:r>
      <w:r>
        <w:rPr>
          <w:b w:val="1"/>
          <w:bCs w:val="1"/>
          <w:sz w:val="18"/>
          <w:szCs w:val="18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 xml:space="preserve">організація ознайомлена із </w:t>
      </w:r>
      <w:r>
        <w:rPr>
          <w:b w:val="1"/>
          <w:bCs w:val="1"/>
          <w:sz w:val="18"/>
          <w:szCs w:val="18"/>
          <w:u w:val="single"/>
          <w:rtl w:val="0"/>
        </w:rPr>
        <w:t xml:space="preserve">політиками МФВ щодо конфлікту інтересів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1)</w:t>
      </w:r>
      <w:r>
        <w:rPr>
          <w:b w:val="1"/>
          <w:bCs w:val="1"/>
          <w:sz w:val="18"/>
          <w:szCs w:val="18"/>
          <w:rtl w:val="0"/>
        </w:rPr>
        <w:t xml:space="preserve"> та </w:t>
      </w:r>
      <w:r>
        <w:rPr>
          <w:b w:val="1"/>
          <w:bCs w:val="1"/>
          <w:sz w:val="18"/>
          <w:szCs w:val="18"/>
          <w:u w:val="single"/>
          <w:rtl w:val="0"/>
        </w:rPr>
        <w:t xml:space="preserve">вимогами щодо рівня відкритості організації </w:t>
      </w:r>
      <w:r>
        <w:rPr>
          <w:b w:val="1"/>
          <w:bCs w:val="1"/>
          <w:sz w:val="18"/>
          <w:szCs w:val="18"/>
          <w:u w:val="single"/>
          <w:rtl w:val="0"/>
        </w:rPr>
        <w:t>(</w:t>
      </w:r>
      <w:r>
        <w:rPr>
          <w:b w:val="1"/>
          <w:bCs w:val="1"/>
          <w:sz w:val="18"/>
          <w:szCs w:val="18"/>
          <w:u w:val="single"/>
          <w:rtl w:val="0"/>
        </w:rPr>
        <w:t xml:space="preserve">Додаток </w:t>
      </w:r>
      <w:r>
        <w:rPr>
          <w:b w:val="1"/>
          <w:bCs w:val="1"/>
          <w:sz w:val="18"/>
          <w:szCs w:val="18"/>
          <w:u w:val="single"/>
          <w:rtl w:val="0"/>
        </w:rPr>
        <w:t>2);</w:t>
      </w:r>
      <w:r>
        <w:rPr>
          <w:b w:val="1"/>
          <w:bCs w:val="1"/>
          <w:sz w:val="18"/>
          <w:szCs w:val="18"/>
        </w:rPr>
        <w:br w:type="textWrapping"/>
      </w:r>
      <w:r>
        <w:rPr>
          <w:b w:val="1"/>
          <w:bCs w:val="1"/>
          <w:sz w:val="18"/>
          <w:szCs w:val="18"/>
          <w:rtl w:val="0"/>
          <w:lang w:val="ru-RU"/>
        </w:rPr>
        <w:t xml:space="preserve">- </w:t>
      </w:r>
      <w:r>
        <w:rPr>
          <w:b w:val="1"/>
          <w:bCs w:val="1"/>
          <w:sz w:val="18"/>
          <w:szCs w:val="18"/>
          <w:rtl w:val="0"/>
        </w:rPr>
        <w:t>всі фізичні особи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>які названі у цій проєктній пропозиції</w:t>
      </w:r>
      <w:r>
        <w:rPr>
          <w:b w:val="1"/>
          <w:bCs w:val="1"/>
          <w:sz w:val="18"/>
          <w:szCs w:val="18"/>
          <w:rtl w:val="0"/>
        </w:rPr>
        <w:t xml:space="preserve">, </w:t>
      </w:r>
      <w:r>
        <w:rPr>
          <w:b w:val="1"/>
          <w:bCs w:val="1"/>
          <w:sz w:val="18"/>
          <w:szCs w:val="18"/>
          <w:rtl w:val="0"/>
        </w:rPr>
        <w:t xml:space="preserve">надали організації письмову згоду щодо надання та обробки їхніх персональних даних в рамках діяльності за проєктом відповідно до Закону України </w:t>
      </w:r>
      <w:r>
        <w:rPr>
          <w:b w:val="1"/>
          <w:bCs w:val="1"/>
          <w:sz w:val="18"/>
          <w:szCs w:val="18"/>
          <w:rtl w:val="0"/>
          <w:lang w:val="ru-RU"/>
        </w:rPr>
        <w:t>"</w:t>
      </w:r>
      <w:r>
        <w:rPr>
          <w:b w:val="1"/>
          <w:bCs w:val="1"/>
          <w:sz w:val="18"/>
          <w:szCs w:val="18"/>
          <w:rtl w:val="0"/>
        </w:rPr>
        <w:t>Про захист персональних даних</w:t>
      </w:r>
      <w:r>
        <w:rPr>
          <w:b w:val="1"/>
          <w:bCs w:val="1"/>
          <w:sz w:val="18"/>
          <w:szCs w:val="18"/>
          <w:rtl w:val="0"/>
          <w:lang w:val="ru-RU"/>
        </w:rPr>
        <w:t>".</w:t>
      </w: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  <w:r>
        <w:rPr>
          <w:rFonts w:ascii="Arial Unicode MS" w:hAnsi="Arial Unicode MS" w:hint="default"/>
          <w:sz w:val="18"/>
          <w:szCs w:val="18"/>
          <w:rtl w:val="1"/>
          <w:lang w:val="ar-SA" w:bidi="ar-SA"/>
        </w:rPr>
        <w:t>Підпис керівника проєкту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  <w:r>
        <w:rPr>
          <w:rFonts w:ascii="Arial Unicode MS" w:hAnsi="Arial Unicode MS" w:hint="default"/>
          <w:sz w:val="18"/>
          <w:szCs w:val="18"/>
          <w:rtl w:val="1"/>
          <w:lang w:val="ar-SA" w:bidi="ar-SA"/>
        </w:rPr>
        <w:t>Підпис керівника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</w:p>
    <w:p>
      <w:pPr>
        <w:pStyle w:val="Звичайний"/>
        <w:tabs>
          <w:tab w:val="left" w:pos="2977"/>
        </w:tabs>
        <w:ind w:left="284" w:firstLine="0"/>
        <w:rPr>
          <w:sz w:val="18"/>
          <w:szCs w:val="18"/>
        </w:rPr>
      </w:pPr>
      <w:r>
        <w:rPr>
          <w:rFonts w:ascii="Arial Unicode MS" w:hAnsi="Arial Unicode MS" w:hint="default"/>
          <w:sz w:val="18"/>
          <w:szCs w:val="18"/>
          <w:rtl w:val="1"/>
          <w:lang w:val="ar-SA" w:bidi="ar-SA"/>
        </w:rPr>
        <w:t>Підпис бухгалтера організації</w:t>
        <w:tab/>
        <w:tab/>
        <w:tab/>
        <w:tab/>
        <w:t>Дата “</w:t>
      </w:r>
      <w:r>
        <w:rPr>
          <w:sz w:val="18"/>
          <w:szCs w:val="18"/>
          <w:rtl w:val="0"/>
          <w:lang w:val="en-US"/>
        </w:rPr>
        <w:t>___</w:t>
      </w:r>
      <w:r>
        <w:rPr>
          <w:sz w:val="18"/>
          <w:szCs w:val="18"/>
          <w:rtl w:val="0"/>
        </w:rPr>
        <w:t xml:space="preserve">” </w:t>
      </w:r>
      <w:r>
        <w:rPr>
          <w:sz w:val="18"/>
          <w:szCs w:val="18"/>
          <w:rtl w:val="0"/>
          <w:lang w:val="en-US"/>
        </w:rPr>
        <w:t xml:space="preserve">____________ 20__ </w:t>
      </w:r>
      <w:r>
        <w:rPr>
          <w:sz w:val="18"/>
          <w:szCs w:val="18"/>
          <w:rtl w:val="0"/>
        </w:rPr>
        <w:t>р</w:t>
      </w:r>
      <w:r>
        <w:rPr>
          <w:sz w:val="18"/>
          <w:szCs w:val="18"/>
          <w:rtl w:val="0"/>
        </w:rPr>
        <w:t>.</w:t>
      </w:r>
    </w:p>
    <w:p>
      <w:pPr>
        <w:pStyle w:val="Звичайний"/>
        <w:ind w:left="459" w:firstLine="0"/>
        <w:rPr>
          <w:sz w:val="16"/>
          <w:szCs w:val="16"/>
        </w:rPr>
      </w:pPr>
    </w:p>
    <w:tbl>
      <w:tblPr>
        <w:tblW w:w="4167" w:type="dxa"/>
        <w:jc w:val="left"/>
        <w:tblInd w:w="103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701"/>
        <w:gridCol w:w="609"/>
        <w:gridCol w:w="196"/>
        <w:gridCol w:w="1463"/>
        <w:gridCol w:w="198"/>
      </w:tblGrid>
      <w:tr>
        <w:tblPrEx>
          <w:shd w:val="clear" w:color="auto" w:fill="ced7e7"/>
        </w:tblPrEx>
        <w:trPr>
          <w:trHeight w:val="100" w:hRule="exact"/>
        </w:trPr>
        <w:tc>
          <w:tcPr>
            <w:tcW w:type="dxa" w:w="170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808080" w:sz="4" w:space="0" w:shadow="0" w:frame="0"/>
              <w:right w:val="single" w:color="000000" w:sz="4" w:space="0" w:shadow="0" w:frame="0"/>
            </w:tcBorders>
            <w:shd w:val="clear" w:color="auto" w:fill="000000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jc w:val="center"/>
            </w:pPr>
            <w:r>
              <w:rPr>
                <w:b w:val="1"/>
                <w:bCs w:val="1"/>
                <w:outline w:val="0"/>
                <w:color w:val="ffffff"/>
                <w:spacing w:val="10"/>
                <w:sz w:val="16"/>
                <w:szCs w:val="16"/>
                <w:u w:color="ffffff"/>
                <w:shd w:val="nil" w:color="auto" w:fill="auto"/>
                <w:rtl w:val="0"/>
                <w14:textFill>
                  <w14:solidFill>
                    <w14:srgbClr w14:val="FFFFFF"/>
                  </w14:solidFill>
                </w14:textFill>
              </w:rPr>
              <w:t>МІСЦЕ ПЕЧАТКИ</w:t>
            </w:r>
          </w:p>
        </w:tc>
        <w:tc>
          <w:tcPr>
            <w:tcW w:type="dxa" w:w="609"/>
            <w:tcBorders>
              <w:top w:val="nil"/>
              <w:left w:val="single" w:color="000000" w:sz="4" w:space="0" w:shadow="0" w:frame="0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single" w:color="000000" w:sz="4" w:space="0" w:shadow="0" w:frame="0"/>
              <w:left w:val="single" w:color="000000" w:sz="4" w:space="0" w:shadow="0" w:frame="0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single" w:color="000000" w:sz="4" w:space="0" w:shadow="0" w:frame="0"/>
              <w:left w:val="nil"/>
              <w:bottom w:val="nil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100" w:hRule="exact"/>
        </w:trPr>
        <w:tc>
          <w:tcPr>
            <w:tcW w:type="dxa" w:w="1701"/>
            <w:tcBorders>
              <w:top w:val="single" w:color="808080" w:sz="4" w:space="0" w:shadow="0" w:frame="0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jc w:val="center"/>
            </w:pPr>
            <w:r>
              <w:rPr>
                <w:b w:val="1"/>
                <w:bCs w:val="1"/>
                <w:spacing w:val="10"/>
                <w:sz w:val="16"/>
                <w:szCs w:val="16"/>
                <w:shd w:val="nil" w:color="auto" w:fill="auto"/>
                <w:rtl w:val="0"/>
              </w:rPr>
              <w:t>ОРГАНІЗАЦІЇ</w:t>
            </w:r>
          </w:p>
        </w:tc>
        <w:tc>
          <w:tcPr>
            <w:tcW w:type="dxa" w:w="60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46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9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Звичайний"/>
        <w:widowControl w:val="0"/>
        <w:ind w:left="930" w:hanging="930"/>
        <w:rPr>
          <w:sz w:val="16"/>
          <w:szCs w:val="16"/>
        </w:rPr>
      </w:pPr>
    </w:p>
    <w:p>
      <w:pPr>
        <w:pStyle w:val="Звичайний"/>
        <w:widowControl w:val="0"/>
        <w:ind w:left="822" w:hanging="822"/>
        <w:rPr>
          <w:sz w:val="16"/>
          <w:szCs w:val="16"/>
        </w:rPr>
      </w:pPr>
    </w:p>
    <w:p>
      <w:pPr>
        <w:pStyle w:val="Звичайний"/>
        <w:widowControl w:val="0"/>
        <w:ind w:left="714" w:hanging="714"/>
        <w:rPr>
          <w:sz w:val="16"/>
          <w:szCs w:val="16"/>
        </w:rPr>
      </w:pPr>
    </w:p>
    <w:p>
      <w:pPr>
        <w:pStyle w:val="Звичайний"/>
        <w:pageBreakBefore w:val="1"/>
        <w:spacing w:before="3000"/>
        <w:jc w:val="center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ІІ</w:t>
      </w:r>
      <w:r>
        <w:rPr>
          <w:b w:val="1"/>
          <w:bCs w:val="1"/>
          <w:sz w:val="22"/>
          <w:szCs w:val="22"/>
          <w:rtl w:val="0"/>
        </w:rPr>
        <w:t xml:space="preserve">. </w:t>
      </w:r>
      <w:r>
        <w:rPr>
          <w:b w:val="1"/>
          <w:bCs w:val="1"/>
          <w:sz w:val="22"/>
          <w:szCs w:val="22"/>
          <w:rtl w:val="0"/>
        </w:rPr>
        <w:t>ЗМІСТ ПРОЄКТНОЇ ПРОПОЗИЦІЇ</w:t>
      </w:r>
    </w:p>
    <w:p>
      <w:pPr>
        <w:pStyle w:val="Звичайний"/>
        <w:jc w:val="center"/>
        <w:rPr>
          <w:b w:val="1"/>
          <w:bCs w:val="1"/>
        </w:rPr>
      </w:pPr>
    </w:p>
    <w:p>
      <w:pPr>
        <w:pStyle w:val="Звичайний"/>
        <w:jc w:val="center"/>
        <w:rPr>
          <w:sz w:val="24"/>
          <w:szCs w:val="24"/>
        </w:rPr>
      </w:pPr>
      <w:r>
        <w:rPr>
          <w:sz w:val="24"/>
          <w:szCs w:val="24"/>
          <w:rtl w:val="0"/>
          <w:lang w:val="pt-PT"/>
        </w:rPr>
        <w:t>[</w:t>
      </w:r>
      <w:r>
        <w:rPr>
          <w:sz w:val="24"/>
          <w:szCs w:val="24"/>
          <w:rtl w:val="0"/>
        </w:rPr>
        <w:t>вказати номери сторінок усіх частин проєктної пропозиції</w:t>
      </w:r>
      <w:r>
        <w:rPr>
          <w:sz w:val="24"/>
          <w:szCs w:val="24"/>
          <w:rtl w:val="0"/>
          <w:lang w:val="pt-PT"/>
        </w:rPr>
        <w:t>]</w:t>
      </w:r>
    </w:p>
    <w:p>
      <w:pPr>
        <w:pStyle w:val="Звичайний"/>
        <w:jc w:val="center"/>
      </w:pPr>
    </w:p>
    <w:p>
      <w:pPr>
        <w:pStyle w:val="Звичайний"/>
        <w:jc w:val="both"/>
      </w:pPr>
    </w:p>
    <w:tbl>
      <w:tblPr>
        <w:tblW w:w="8529" w:type="dxa"/>
        <w:jc w:val="center"/>
        <w:tblInd w:w="324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534"/>
        <w:gridCol w:w="6708"/>
        <w:gridCol w:w="1287"/>
      </w:tblGrid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І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Реєстраційна картка проєктної пропозиції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 1</w:t>
            </w:r>
          </w:p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ІІ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Зміст проєктної пропозиції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 2</w:t>
            </w:r>
          </w:p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ІІІ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Зміст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</w:t>
            </w:r>
          </w:p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1.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Анотація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  <w:lang w:val="en-US"/>
              </w:rPr>
              <w:t xml:space="preserve"> 3</w:t>
            </w:r>
          </w:p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2.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Опис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>а</w:t>
            </w: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>проблема</w:t>
            </w: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 xml:space="preserve">, </w:t>
            </w:r>
            <w:r>
              <w:rPr>
                <w:spacing w:val="-2"/>
                <w:sz w:val="24"/>
                <w:szCs w:val="24"/>
                <w:shd w:val="nil" w:color="auto" w:fill="auto"/>
                <w:rtl w:val="0"/>
              </w:rPr>
              <w:t>на вирішення якої спрямовано проєкт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б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мета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в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цільова аудиторія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г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план реалізації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д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ресурси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е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результати реалізації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є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інформаційний супровід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ж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проєктні ризики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/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з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 xml:space="preserve">) 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діяльність після завершення проєкту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  <w:tr>
        <w:tblPrEx>
          <w:shd w:val="clear" w:color="auto" w:fill="ced7e7"/>
        </w:tblPrEx>
        <w:trPr>
          <w:trHeight w:val="335" w:hRule="atLeast"/>
        </w:trPr>
        <w:tc>
          <w:tcPr>
            <w:tcW w:type="dxa" w:w="534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IV</w:t>
            </w:r>
          </w:p>
        </w:tc>
        <w:tc>
          <w:tcPr>
            <w:tcW w:type="dxa" w:w="6708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Додатки</w:t>
            </w:r>
          </w:p>
        </w:tc>
        <w:tc>
          <w:tcPr>
            <w:tcW w:type="dxa" w:w="1287"/>
            <w:tcBorders>
              <w:top w:val="single" w:color="808080" w:sz="6" w:space="0" w:shadow="0" w:frame="0"/>
              <w:left w:val="single" w:color="808080" w:sz="6" w:space="0" w:shadow="0" w:frame="0"/>
              <w:bottom w:val="single" w:color="808080" w:sz="6" w:space="0" w:shadow="0" w:frame="0"/>
              <w:right w:val="single" w:color="808080" w:sz="6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160" w:after="160"/>
              <w:jc w:val="both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ст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.</w:t>
            </w:r>
            <w:r>
              <w:rPr>
                <w:sz w:val="24"/>
                <w:szCs w:val="24"/>
                <w:shd w:val="nil" w:color="auto" w:fill="auto"/>
                <w:rtl w:val="0"/>
              </w:rPr>
              <w:t>      </w:t>
            </w:r>
          </w:p>
        </w:tc>
      </w:tr>
    </w:tbl>
    <w:p>
      <w:pPr>
        <w:pStyle w:val="Звичайний"/>
        <w:widowControl w:val="0"/>
        <w:ind w:left="216" w:hanging="216"/>
        <w:jc w:val="center"/>
      </w:pPr>
    </w:p>
    <w:p>
      <w:pPr>
        <w:pStyle w:val="Звичайний"/>
        <w:widowControl w:val="0"/>
        <w:ind w:left="108" w:hanging="108"/>
        <w:jc w:val="center"/>
      </w:pPr>
    </w:p>
    <w:p>
      <w:pPr>
        <w:pStyle w:val="Звичайний"/>
        <w:widowControl w:val="0"/>
        <w:jc w:val="center"/>
      </w:pPr>
    </w:p>
    <w:p>
      <w:pPr>
        <w:pStyle w:val="Основний текст 2"/>
        <w:rPr>
          <w:lang w:val="ru-RU"/>
        </w:rPr>
      </w:pPr>
    </w:p>
    <w:p>
      <w:pPr>
        <w:pStyle w:val="Звичайний"/>
      </w:pP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Звичайний"/>
        <w:spacing w:after="120"/>
        <w:jc w:val="center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ІІІ</w:t>
      </w:r>
      <w:r>
        <w:rPr>
          <w:b w:val="1"/>
          <w:bCs w:val="1"/>
          <w:sz w:val="24"/>
          <w:szCs w:val="24"/>
          <w:rtl w:val="0"/>
        </w:rPr>
        <w:t xml:space="preserve">. </w:t>
      </w:r>
      <w:r>
        <w:rPr>
          <w:b w:val="1"/>
          <w:bCs w:val="1"/>
          <w:sz w:val="24"/>
          <w:szCs w:val="24"/>
          <w:rtl w:val="0"/>
        </w:rPr>
        <w:t>Проєкт</w:t>
      </w:r>
    </w:p>
    <w:p>
      <w:pPr>
        <w:pStyle w:val="Звичайний"/>
        <w:numPr>
          <w:ilvl w:val="0"/>
          <w:numId w:val="2"/>
        </w:numPr>
        <w:bidi w:val="0"/>
        <w:spacing w:after="6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Анотація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  <w:lang w:val="ru-RU"/>
        </w:rPr>
        <w:t xml:space="preserve">загальний обсяг –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не більше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 однієї сторінки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Актуальність проєкту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Діяльність в межах проєкту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Очікувані результати проєкту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Наявність </w:t>
      </w:r>
      <w:r>
        <w:rPr>
          <w:sz w:val="24"/>
          <w:szCs w:val="24"/>
          <w:rtl w:val="0"/>
        </w:rPr>
        <w:t>(</w:t>
      </w:r>
      <w:r>
        <w:rPr>
          <w:sz w:val="24"/>
          <w:szCs w:val="24"/>
          <w:rtl w:val="0"/>
        </w:rPr>
        <w:t>потенційна можливість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фінансування проєкту з інших джерел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в т</w:t>
      </w:r>
      <w:r>
        <w:rPr>
          <w:sz w:val="24"/>
          <w:szCs w:val="24"/>
          <w:rtl w:val="0"/>
        </w:rPr>
        <w:t>.</w:t>
      </w:r>
      <w:r>
        <w:rPr>
          <w:sz w:val="24"/>
          <w:szCs w:val="24"/>
          <w:rtl w:val="0"/>
        </w:rPr>
        <w:t>ч</w:t>
      </w:r>
      <w:r>
        <w:rPr>
          <w:sz w:val="24"/>
          <w:szCs w:val="24"/>
          <w:rtl w:val="0"/>
        </w:rPr>
        <w:t xml:space="preserve">. </w:t>
      </w:r>
      <w:r>
        <w:rPr>
          <w:sz w:val="24"/>
          <w:szCs w:val="24"/>
          <w:rtl w:val="0"/>
        </w:rPr>
        <w:t>з боку інших донорських організацій</w:t>
      </w:r>
    </w:p>
    <w:p>
      <w:pPr>
        <w:pStyle w:val="Звичайний"/>
        <w:numPr>
          <w:ilvl w:val="0"/>
          <w:numId w:val="4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Партнерські організації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що братимуть участь у реалізації проєкту</w:t>
      </w:r>
    </w:p>
    <w:p>
      <w:pPr>
        <w:pStyle w:val="Звичайний"/>
        <w:tabs>
          <w:tab w:val="left" w:pos="142"/>
        </w:tabs>
        <w:spacing w:before="160" w:after="80"/>
        <w:ind w:left="142" w:hanging="142"/>
        <w:rPr>
          <w:b w:val="1"/>
          <w:bCs w:val="1"/>
          <w:smallCaps w:val="1"/>
          <w:sz w:val="24"/>
          <w:szCs w:val="24"/>
        </w:rPr>
      </w:pPr>
      <w:r>
        <w:rPr>
          <w:b w:val="1"/>
          <w:bCs w:val="1"/>
          <w:smallCaps w:val="1"/>
          <w:sz w:val="24"/>
          <w:szCs w:val="24"/>
          <w:rtl w:val="0"/>
        </w:rPr>
        <w:t xml:space="preserve">2. </w:t>
      </w:r>
      <w:r>
        <w:rPr>
          <w:b w:val="1"/>
          <w:bCs w:val="1"/>
          <w:smallCaps w:val="1"/>
          <w:sz w:val="24"/>
          <w:szCs w:val="24"/>
          <w:rtl w:val="0"/>
        </w:rPr>
        <w:t>Опис проєкту</w:t>
      </w:r>
    </w:p>
    <w:p>
      <w:pPr>
        <w:pStyle w:val="Звичайний"/>
        <w:tabs>
          <w:tab w:val="left" w:pos="142"/>
        </w:tabs>
        <w:spacing w:after="120"/>
        <w:ind w:left="142" w:hanging="142"/>
        <w:rPr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а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Проблема</w:t>
      </w:r>
      <w:r>
        <w:rPr>
          <w:b w:val="1"/>
          <w:bCs w:val="1"/>
          <w:sz w:val="24"/>
          <w:szCs w:val="24"/>
          <w:rtl w:val="0"/>
        </w:rPr>
        <w:t xml:space="preserve">, </w:t>
      </w:r>
      <w:r>
        <w:rPr>
          <w:b w:val="1"/>
          <w:bCs w:val="1"/>
          <w:sz w:val="24"/>
          <w:szCs w:val="24"/>
          <w:rtl w:val="0"/>
        </w:rPr>
        <w:t>на вирішення якої спрямовано проєкт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Звичайний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pacing w:val="-2"/>
          <w:sz w:val="24"/>
          <w:szCs w:val="24"/>
          <w:rtl w:val="0"/>
        </w:rPr>
        <w:t>Проблема в житті суспільства</w:t>
      </w:r>
      <w:r>
        <w:rPr>
          <w:spacing w:val="-2"/>
          <w:sz w:val="24"/>
          <w:szCs w:val="24"/>
          <w:rtl w:val="0"/>
        </w:rPr>
        <w:t xml:space="preserve">, </w:t>
      </w:r>
      <w:r>
        <w:rPr>
          <w:spacing w:val="-2"/>
          <w:sz w:val="24"/>
          <w:szCs w:val="24"/>
          <w:rtl w:val="0"/>
        </w:rPr>
        <w:t xml:space="preserve">на вирішення якої спрямовано проєкт </w:t>
      </w:r>
      <w:r>
        <w:rPr>
          <w:i w:val="1"/>
          <w:iCs w:val="1"/>
          <w:spacing w:val="-2"/>
          <w:sz w:val="24"/>
          <w:szCs w:val="24"/>
          <w:rtl w:val="0"/>
        </w:rPr>
        <w:t>(</w:t>
      </w:r>
      <w:r>
        <w:rPr>
          <w:i w:val="1"/>
          <w:iCs w:val="1"/>
          <w:spacing w:val="-2"/>
          <w:sz w:val="24"/>
          <w:szCs w:val="24"/>
          <w:rtl w:val="0"/>
          <w:lang w:val="ru-RU"/>
        </w:rPr>
        <w:t>обсяг –</w:t>
      </w:r>
      <w:r>
        <w:rPr>
          <w:i w:val="1"/>
          <w:iCs w:val="1"/>
          <w:sz w:val="24"/>
          <w:szCs w:val="24"/>
          <w:rtl w:val="0"/>
        </w:rPr>
        <w:t xml:space="preserve"> до </w:t>
      </w:r>
      <w:r>
        <w:rPr>
          <w:i w:val="1"/>
          <w:iCs w:val="1"/>
          <w:sz w:val="24"/>
          <w:szCs w:val="24"/>
          <w:rtl w:val="0"/>
        </w:rPr>
        <w:t xml:space="preserve">5 </w:t>
      </w:r>
      <w:r>
        <w:rPr>
          <w:i w:val="1"/>
          <w:iCs w:val="1"/>
          <w:sz w:val="24"/>
          <w:szCs w:val="24"/>
          <w:rtl w:val="0"/>
          <w:lang w:val="ru-RU"/>
        </w:rPr>
        <w:t>речень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Відома з офіційних джерел інформація щодо спроб вирішення наявної проблеми</w:t>
      </w:r>
    </w:p>
    <w:p>
      <w:pPr>
        <w:pStyle w:val="Звичайний"/>
        <w:numPr>
          <w:ilvl w:val="0"/>
          <w:numId w:val="6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Обґрунтування можливості розв</w:t>
      </w:r>
      <w:r>
        <w:rPr>
          <w:sz w:val="24"/>
          <w:szCs w:val="24"/>
          <w:rtl w:val="0"/>
          <w:lang w:val="ru-RU"/>
        </w:rPr>
        <w:t>`</w:t>
      </w:r>
      <w:r>
        <w:rPr>
          <w:sz w:val="24"/>
          <w:szCs w:val="24"/>
          <w:rtl w:val="0"/>
        </w:rPr>
        <w:t>язання проблеми за підсумками виконання проєкту</w:t>
      </w:r>
    </w:p>
    <w:p>
      <w:pPr>
        <w:pStyle w:val="Звичайний"/>
        <w:keepNext w:val="1"/>
        <w:spacing w:before="160" w:after="80"/>
        <w:rPr>
          <w:i w:val="1"/>
          <w:iCs w:val="1"/>
          <w:spacing w:val="-6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б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 xml:space="preserve">Мета проєкту </w:t>
      </w:r>
      <w:r>
        <w:rPr>
          <w:i w:val="1"/>
          <w:iCs w:val="1"/>
          <w:spacing w:val="-6"/>
          <w:sz w:val="24"/>
          <w:szCs w:val="24"/>
          <w:rtl w:val="0"/>
        </w:rPr>
        <w:t xml:space="preserve">(1-2 </w:t>
      </w:r>
      <w:r>
        <w:rPr>
          <w:i w:val="1"/>
          <w:iCs w:val="1"/>
          <w:spacing w:val="-6"/>
          <w:sz w:val="24"/>
          <w:szCs w:val="24"/>
          <w:rtl w:val="0"/>
        </w:rPr>
        <w:t>речення</w:t>
      </w:r>
      <w:r>
        <w:rPr>
          <w:i w:val="1"/>
          <w:iCs w:val="1"/>
          <w:spacing w:val="-6"/>
          <w:sz w:val="24"/>
          <w:szCs w:val="24"/>
          <w:rtl w:val="0"/>
        </w:rPr>
        <w:t>)</w:t>
      </w:r>
    </w:p>
    <w:p>
      <w:pPr>
        <w:pStyle w:val="Звичайний"/>
        <w:keepNext w:val="1"/>
        <w:spacing w:before="160" w:after="80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в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Цільова аудиторія проєкту</w:t>
      </w:r>
    </w:p>
    <w:p>
      <w:pPr>
        <w:pStyle w:val="Звичайний"/>
        <w:keepNext w:val="1"/>
        <w:spacing w:before="160" w:after="80"/>
        <w:ind w:left="284" w:hanging="284"/>
        <w:rPr>
          <w:b w:val="1"/>
          <w:bCs w:val="1"/>
          <w:strike w:val="0"/>
          <w:dstrike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г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План реалізації проєкту</w:t>
      </w:r>
    </w:p>
    <w:p>
      <w:pPr>
        <w:pStyle w:val="Звичайний"/>
        <w:spacing w:after="80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Діяльність за проєктом необхідно розбити на окремі етапи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мають бути представлені у логічній послідовності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відображати весь комплекс запланованої діяльності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 такою схемою</w:t>
      </w:r>
      <w:r>
        <w:rPr>
          <w:i w:val="1"/>
          <w:iCs w:val="1"/>
          <w:sz w:val="24"/>
          <w:szCs w:val="24"/>
          <w:rtl w:val="0"/>
        </w:rPr>
        <w:t>:</w:t>
      </w:r>
    </w:p>
    <w:tbl>
      <w:tblPr>
        <w:tblW w:w="10347" w:type="dxa"/>
        <w:jc w:val="left"/>
        <w:tblInd w:w="432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426"/>
        <w:gridCol w:w="1559"/>
        <w:gridCol w:w="850"/>
        <w:gridCol w:w="1134"/>
        <w:gridCol w:w="3261"/>
        <w:gridCol w:w="850"/>
        <w:gridCol w:w="1276"/>
        <w:gridCol w:w="991"/>
      </w:tblGrid>
      <w:tr>
        <w:tblPrEx>
          <w:shd w:val="clear" w:color="auto" w:fill="ced7e7"/>
        </w:tblPrEx>
        <w:trPr>
          <w:trHeight w:val="923" w:hRule="atLeast"/>
        </w:trPr>
        <w:tc>
          <w:tcPr>
            <w:tcW w:type="dxa" w:w="42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№ етапу</w:t>
            </w:r>
          </w:p>
        </w:tc>
        <w:tc>
          <w:tcPr>
            <w:tcW w:type="dxa" w:w="1559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Назва етапу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Тривалість етапу</w:t>
            </w:r>
          </w:p>
        </w:tc>
        <w:tc>
          <w:tcPr>
            <w:tcW w:type="dxa" w:w="1134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Завдання етапу</w:t>
            </w:r>
          </w:p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Детальний опису кожного із заходів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/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 xml:space="preserve">видів діяльності в межах етапу 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із представленням кількісних та якісних показників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Відпові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-</w:t>
            </w:r>
            <w:r>
              <w:rPr>
                <w:sz w:val="16"/>
                <w:szCs w:val="16"/>
                <w:shd w:val="nil" w:color="auto" w:fill="auto"/>
                <w:rtl w:val="0"/>
                <w:lang w:val="ru-RU"/>
              </w:rPr>
              <w:t>дальний</w:t>
            </w:r>
          </w:p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Результати здійснення етапу</w:t>
            </w:r>
          </w:p>
        </w:tc>
        <w:tc>
          <w:tcPr>
            <w:tcW w:type="dxa" w:w="99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16"/>
                <w:szCs w:val="16"/>
                <w:shd w:val="nil" w:color="auto" w:fill="auto"/>
                <w:rtl w:val="0"/>
              </w:rPr>
              <w:t>Обсяг фінансування етапу з боку МФВ</w:t>
              <w:br w:type="textWrapping"/>
            </w:r>
            <w:r>
              <w:rPr>
                <w:sz w:val="16"/>
                <w:szCs w:val="16"/>
                <w:shd w:val="nil" w:color="auto" w:fill="auto"/>
                <w:rtl w:val="0"/>
              </w:rPr>
              <w:t>(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у гривнях</w:t>
            </w:r>
            <w:r>
              <w:rPr>
                <w:sz w:val="16"/>
                <w:szCs w:val="16"/>
                <w:shd w:val="nil" w:color="auto" w:fill="auto"/>
                <w:rtl w:val="0"/>
              </w:rPr>
              <w:t>)</w:t>
            </w:r>
          </w:p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1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2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3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26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center"/>
          </w:tcPr>
          <w:p>
            <w:pPr>
              <w:pStyle w:val="Звичайний"/>
              <w:spacing w:before="40" w:after="40"/>
              <w:jc w:val="center"/>
            </w:pPr>
            <w:r>
              <w:rPr>
                <w:sz w:val="24"/>
                <w:szCs w:val="24"/>
                <w:shd w:val="nil" w:color="auto" w:fill="auto"/>
                <w:rtl w:val="0"/>
              </w:rPr>
              <w:t>…</w:t>
            </w:r>
          </w:p>
        </w:tc>
        <w:tc>
          <w:tcPr>
            <w:tcW w:type="dxa" w:w="1559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134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restart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  <w:tr>
        <w:tblPrEx>
          <w:shd w:val="clear" w:color="auto" w:fill="ced7e7"/>
        </w:tblPrEx>
        <w:trPr>
          <w:trHeight w:val="320" w:hRule="atLeast"/>
        </w:trPr>
        <w:tc>
          <w:tcPr>
            <w:tcW w:type="dxa" w:w="426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559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850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1134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  <w:tc>
          <w:tcPr>
            <w:tcW w:type="dxa" w:w="3261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850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2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991"/>
            <w:vMerge w:val="continue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4" w:space="0" w:shadow="0" w:frame="0"/>
              <w:right w:val="single" w:color="000000" w:sz="4" w:space="0" w:shadow="0" w:frame="0"/>
            </w:tcBorders>
            <w:shd w:val="clear" w:color="auto" w:fill="auto"/>
          </w:tcPr>
          <w:p/>
        </w:tc>
      </w:tr>
    </w:tbl>
    <w:p>
      <w:pPr>
        <w:pStyle w:val="Звичайний"/>
        <w:widowControl w:val="0"/>
        <w:spacing w:after="80"/>
        <w:ind w:left="324" w:hanging="324"/>
        <w:rPr>
          <w:i w:val="1"/>
          <w:iCs w:val="1"/>
          <w:sz w:val="24"/>
          <w:szCs w:val="24"/>
        </w:rPr>
      </w:pPr>
    </w:p>
    <w:p>
      <w:pPr>
        <w:pStyle w:val="Звичайний"/>
        <w:widowControl w:val="0"/>
        <w:spacing w:after="80"/>
        <w:ind w:left="216" w:hanging="216"/>
        <w:rPr>
          <w:i w:val="1"/>
          <w:iCs w:val="1"/>
          <w:sz w:val="24"/>
          <w:szCs w:val="24"/>
        </w:rPr>
      </w:pPr>
    </w:p>
    <w:p>
      <w:pPr>
        <w:pStyle w:val="Звичайний"/>
        <w:widowControl w:val="0"/>
        <w:spacing w:after="80"/>
        <w:ind w:left="108" w:hanging="108"/>
        <w:jc w:val="both"/>
        <w:rPr>
          <w:i w:val="1"/>
          <w:iCs w:val="1"/>
          <w:sz w:val="24"/>
          <w:szCs w:val="24"/>
        </w:rPr>
      </w:pPr>
    </w:p>
    <w:p>
      <w:pPr>
        <w:pStyle w:val="Звичайний"/>
        <w:spacing w:after="80"/>
        <w:jc w:val="both"/>
        <w:rPr>
          <w:sz w:val="2"/>
          <w:szCs w:val="2"/>
        </w:rPr>
      </w:pPr>
    </w:p>
    <w:p>
      <w:pPr>
        <w:pStyle w:val="Звичайний"/>
        <w:keepNext w:val="1"/>
        <w:spacing w:before="160" w:after="80"/>
        <w:ind w:left="284" w:hanging="284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д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Ресурси проєкту</w:t>
      </w:r>
    </w:p>
    <w:p>
      <w:pPr>
        <w:pStyle w:val="Звичайний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Працівники організації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що безпосередньо братимуть участь у реалізації проєкту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Залучені сторонні фахівці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прізвища та імена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посади в проєкті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кваліфікація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досвід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функції в межах проєкту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8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Обґрунтування потреби у придбанні обладнання та його характеристики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у разі наявності такої потреби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keepNext w:val="1"/>
        <w:tabs>
          <w:tab w:val="left" w:pos="142"/>
        </w:tabs>
        <w:spacing w:before="160"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е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Результати реалізації проєкту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Короткострокові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яких буде досягнуто на момент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Довгострокові результати реалізації проєкту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(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слід зазначити </w:t>
      </w:r>
      <w:r>
        <w:rPr>
          <w:b w:val="0"/>
          <w:bCs w:val="0"/>
          <w:i w:val="1"/>
          <w:iCs w:val="1"/>
          <w:sz w:val="24"/>
          <w:szCs w:val="24"/>
          <w:u w:val="single"/>
          <w:rtl w:val="0"/>
        </w:rPr>
        <w:t>кількісні та якісні показники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,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яких планується досягти через </w:t>
      </w:r>
      <w:r>
        <w:rPr>
          <w:b w:val="0"/>
          <w:bCs w:val="0"/>
          <w:i w:val="1"/>
          <w:iCs w:val="1"/>
          <w:sz w:val="24"/>
          <w:szCs w:val="24"/>
          <w:rtl w:val="0"/>
        </w:rPr>
        <w:t xml:space="preserve">3-5 </w:t>
      </w:r>
      <w:r>
        <w:rPr>
          <w:b w:val="0"/>
          <w:bCs w:val="0"/>
          <w:i w:val="1"/>
          <w:iCs w:val="1"/>
          <w:sz w:val="24"/>
          <w:szCs w:val="24"/>
          <w:rtl w:val="0"/>
        </w:rPr>
        <w:t>років після завершення виконання проєкту</w:t>
      </w:r>
      <w:r>
        <w:rPr>
          <w:b w:val="0"/>
          <w:bCs w:val="0"/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tabs>
          <w:tab w:val="left" w:pos="142"/>
        </w:tabs>
        <w:ind w:left="142" w:hanging="142"/>
        <w:jc w:val="both"/>
        <w:rPr>
          <w:sz w:val="24"/>
          <w:szCs w:val="24"/>
        </w:rPr>
      </w:pPr>
    </w:p>
    <w:p>
      <w:pPr>
        <w:pStyle w:val="Звичайний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є</w:t>
      </w:r>
      <w:r>
        <w:rPr>
          <w:b w:val="1"/>
          <w:bCs w:val="1"/>
          <w:sz w:val="24"/>
          <w:szCs w:val="24"/>
          <w:rtl w:val="0"/>
          <w:lang w:val="ru-RU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Інформаційний супровід проєкту</w:t>
      </w:r>
      <w:r>
        <w:rPr>
          <w:b w:val="1"/>
          <w:bCs w:val="1"/>
          <w:sz w:val="24"/>
          <w:szCs w:val="24"/>
          <w:rtl w:val="0"/>
        </w:rPr>
        <w:t>: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Методи поширення інформації про хід реалізації проєкту та його результати серед широкої громадськості та цільової аудиторії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Співпраця зі ЗМІ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а також з Інтернет</w:t>
      </w:r>
      <w:r>
        <w:rPr>
          <w:sz w:val="24"/>
          <w:szCs w:val="24"/>
          <w:rtl w:val="0"/>
        </w:rPr>
        <w:t>-</w:t>
      </w:r>
      <w:r>
        <w:rPr>
          <w:sz w:val="24"/>
          <w:szCs w:val="24"/>
          <w:rtl w:val="0"/>
        </w:rPr>
        <w:t>ЗМІ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пов’язана із інформаційним супроводом проєкту</w:t>
      </w:r>
    </w:p>
    <w:p>
      <w:pPr>
        <w:pStyle w:val="Звичайний"/>
        <w:tabs>
          <w:tab w:val="left" w:pos="142"/>
        </w:tabs>
        <w:ind w:left="142" w:hanging="142"/>
        <w:jc w:val="both"/>
        <w:rPr>
          <w:b w:val="1"/>
          <w:bCs w:val="1"/>
          <w:sz w:val="24"/>
          <w:szCs w:val="24"/>
        </w:rPr>
      </w:pPr>
    </w:p>
    <w:p>
      <w:pPr>
        <w:pStyle w:val="Звичайний"/>
        <w:tabs>
          <w:tab w:val="left" w:pos="142"/>
        </w:tabs>
        <w:spacing w:after="80"/>
        <w:ind w:left="142" w:hanging="142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>ж</w:t>
      </w:r>
      <w:r>
        <w:rPr>
          <w:b w:val="1"/>
          <w:bCs w:val="1"/>
          <w:sz w:val="24"/>
          <w:szCs w:val="24"/>
          <w:rtl w:val="0"/>
        </w:rPr>
        <w:t xml:space="preserve">) </w:t>
      </w:r>
      <w:r>
        <w:rPr>
          <w:b w:val="1"/>
          <w:bCs w:val="1"/>
          <w:sz w:val="24"/>
          <w:szCs w:val="24"/>
          <w:rtl w:val="0"/>
        </w:rPr>
        <w:t>Проєктні ризики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 xml:space="preserve">Потенційні зовнішні та внутрішні ризики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політичні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економічні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організаційні тощо</w:t>
      </w:r>
      <w:r>
        <w:rPr>
          <w:b w:val="0"/>
          <w:bCs w:val="0"/>
          <w:sz w:val="24"/>
          <w:szCs w:val="24"/>
          <w:rtl w:val="0"/>
        </w:rPr>
        <w:t xml:space="preserve">), </w:t>
      </w:r>
      <w:r>
        <w:rPr>
          <w:b w:val="0"/>
          <w:bCs w:val="0"/>
          <w:sz w:val="24"/>
          <w:szCs w:val="24"/>
          <w:rtl w:val="0"/>
        </w:rPr>
        <w:t>що можуть супроводжувати проєктну діяльність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 xml:space="preserve">а також планована організацією діяльність щодо зменшення їх негативного впливу </w:t>
      </w:r>
    </w:p>
    <w:p>
      <w:pPr>
        <w:pStyle w:val="Звичайний"/>
        <w:ind w:left="142" w:firstLine="0"/>
        <w:jc w:val="both"/>
        <w:rPr>
          <w:b w:val="1"/>
          <w:bCs w:val="1"/>
          <w:sz w:val="24"/>
          <w:szCs w:val="24"/>
        </w:rPr>
      </w:pPr>
    </w:p>
    <w:p>
      <w:pPr>
        <w:pStyle w:val="Звичайний"/>
        <w:spacing w:after="120"/>
        <w:jc w:val="both"/>
        <w:rPr>
          <w:b w:val="1"/>
          <w:bCs w:val="1"/>
          <w:sz w:val="22"/>
          <w:szCs w:val="22"/>
        </w:rPr>
      </w:pPr>
      <w:r>
        <w:rPr>
          <w:b w:val="1"/>
          <w:bCs w:val="1"/>
          <w:sz w:val="22"/>
          <w:szCs w:val="22"/>
          <w:rtl w:val="0"/>
        </w:rPr>
        <w:t>з</w:t>
      </w:r>
      <w:r>
        <w:rPr>
          <w:b w:val="1"/>
          <w:bCs w:val="1"/>
          <w:sz w:val="22"/>
          <w:szCs w:val="22"/>
          <w:rtl w:val="0"/>
        </w:rPr>
        <w:t xml:space="preserve">) </w:t>
      </w:r>
      <w:r>
        <w:rPr>
          <w:b w:val="1"/>
          <w:bCs w:val="1"/>
          <w:sz w:val="22"/>
          <w:szCs w:val="22"/>
          <w:rtl w:val="0"/>
        </w:rPr>
        <w:t>Діяльність після виконання проєкту</w:t>
      </w:r>
    </w:p>
    <w:p>
      <w:pPr>
        <w:pStyle w:val="Звичайний"/>
        <w:numPr>
          <w:ilvl w:val="0"/>
          <w:numId w:val="10"/>
        </w:numPr>
        <w:bidi w:val="0"/>
        <w:ind w:right="0"/>
        <w:jc w:val="both"/>
        <w:rPr>
          <w:b w:val="1"/>
          <w:bCs w:val="1"/>
          <w:sz w:val="24"/>
          <w:szCs w:val="24"/>
          <w:rtl w:val="0"/>
        </w:rPr>
      </w:pPr>
      <w:r>
        <w:rPr>
          <w:b w:val="0"/>
          <w:bCs w:val="0"/>
          <w:sz w:val="24"/>
          <w:szCs w:val="24"/>
          <w:rtl w:val="0"/>
        </w:rPr>
        <w:t>Планований розвиток діяльності після закінчення реалізації проєкту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 тому числі визначення</w:t>
      </w:r>
      <w:r>
        <w:rPr>
          <w:b w:val="0"/>
          <w:bCs w:val="0"/>
          <w:outline w:val="0"/>
          <w:color w:val="ff0000"/>
          <w:sz w:val="24"/>
          <w:szCs w:val="24"/>
          <w:u w:color="ff0000"/>
          <w:rtl w:val="0"/>
          <w14:textFill>
            <w14:solidFill>
              <w14:srgbClr w14:val="FF0000"/>
            </w14:solidFill>
          </w14:textFill>
        </w:rPr>
        <w:t xml:space="preserve"> </w:t>
      </w:r>
      <w:r>
        <w:rPr>
          <w:b w:val="0"/>
          <w:bCs w:val="0"/>
          <w:sz w:val="24"/>
          <w:szCs w:val="24"/>
          <w:rtl w:val="0"/>
        </w:rPr>
        <w:t xml:space="preserve">джерел можливого фінансування планованої діяльності </w:t>
      </w:r>
      <w:r>
        <w:rPr>
          <w:b w:val="0"/>
          <w:bCs w:val="0"/>
          <w:sz w:val="24"/>
          <w:szCs w:val="24"/>
          <w:rtl w:val="0"/>
        </w:rPr>
        <w:t>(</w:t>
      </w:r>
      <w:r>
        <w:rPr>
          <w:b w:val="0"/>
          <w:bCs w:val="0"/>
          <w:sz w:val="24"/>
          <w:szCs w:val="24"/>
          <w:rtl w:val="0"/>
        </w:rPr>
        <w:t>підтримка донорів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залучення коштів громади</w:t>
      </w:r>
      <w:r>
        <w:rPr>
          <w:b w:val="0"/>
          <w:bCs w:val="0"/>
          <w:sz w:val="24"/>
          <w:szCs w:val="24"/>
          <w:rtl w:val="0"/>
        </w:rPr>
        <w:t xml:space="preserve">, </w:t>
      </w:r>
      <w:r>
        <w:rPr>
          <w:b w:val="0"/>
          <w:bCs w:val="0"/>
          <w:sz w:val="24"/>
          <w:szCs w:val="24"/>
          <w:rtl w:val="0"/>
        </w:rPr>
        <w:t>власні кошти організації</w:t>
      </w:r>
      <w:r>
        <w:rPr>
          <w:b w:val="0"/>
          <w:bCs w:val="0"/>
          <w:sz w:val="24"/>
          <w:szCs w:val="24"/>
          <w:rtl w:val="0"/>
        </w:rPr>
        <w:t>).</w:t>
      </w:r>
    </w:p>
    <w:p>
      <w:pPr>
        <w:pStyle w:val="Звичайний"/>
        <w:ind w:left="142" w:firstLine="0"/>
        <w:jc w:val="both"/>
        <w:rPr>
          <w:sz w:val="24"/>
          <w:szCs w:val="24"/>
        </w:rPr>
      </w:pPr>
    </w:p>
    <w:p>
      <w:pPr>
        <w:pStyle w:val="Звичайний"/>
        <w:spacing w:after="120"/>
        <w:jc w:val="both"/>
        <w:rPr>
          <w:b w:val="1"/>
          <w:bCs w:val="1"/>
          <w:sz w:val="24"/>
          <w:szCs w:val="24"/>
        </w:rPr>
      </w:pPr>
      <w:r>
        <w:rPr>
          <w:b w:val="1"/>
          <w:bCs w:val="1"/>
          <w:sz w:val="24"/>
          <w:szCs w:val="24"/>
          <w:rtl w:val="0"/>
        </w:rPr>
        <w:t xml:space="preserve">IV. </w:t>
      </w:r>
      <w:r>
        <w:rPr>
          <w:b w:val="1"/>
          <w:bCs w:val="1"/>
          <w:sz w:val="24"/>
          <w:szCs w:val="24"/>
          <w:rtl w:val="0"/>
        </w:rPr>
        <w:t>Додатки</w:t>
      </w:r>
    </w:p>
    <w:p>
      <w:pPr>
        <w:pStyle w:val="Звичайний"/>
        <w:jc w:val="both"/>
        <w:rPr>
          <w:i w:val="1"/>
          <w:iCs w:val="1"/>
          <w:outline w:val="0"/>
          <w:color w:val="ff0000"/>
          <w:sz w:val="24"/>
          <w:szCs w:val="24"/>
          <w:u w:color="ff0000"/>
          <w14:textFill>
            <w14:solidFill>
              <w14:srgbClr w14:val="FF0000"/>
            </w14:solidFill>
          </w14:textFill>
        </w:rPr>
      </w:pPr>
      <w:r>
        <w:rPr>
          <w:sz w:val="24"/>
          <w:szCs w:val="24"/>
          <w:rtl w:val="0"/>
        </w:rPr>
        <w:t>а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Бюджет проєкту</w:t>
      </w:r>
    </w:p>
    <w:p>
      <w:pPr>
        <w:pStyle w:val="Звичайний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б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Інформація про організацію за такою схемою</w:t>
      </w:r>
      <w:r>
        <w:rPr>
          <w:sz w:val="24"/>
          <w:szCs w:val="24"/>
          <w:rtl w:val="0"/>
        </w:rPr>
        <w:t>:</w:t>
      </w:r>
    </w:p>
    <w:p>
      <w:pPr>
        <w:pStyle w:val="Звичайний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 xml:space="preserve">короткі відомості про організацію </w:t>
      </w:r>
      <w:r>
        <w:rPr>
          <w:i w:val="1"/>
          <w:iCs w:val="1"/>
          <w:sz w:val="24"/>
          <w:szCs w:val="24"/>
          <w:rtl w:val="0"/>
        </w:rPr>
        <w:t xml:space="preserve">(1-2 </w:t>
      </w:r>
      <w:r>
        <w:rPr>
          <w:i w:val="1"/>
          <w:iCs w:val="1"/>
          <w:sz w:val="24"/>
          <w:szCs w:val="24"/>
          <w:rtl w:val="0"/>
        </w:rPr>
        <w:t>абзаци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Зокрема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слід навести інформацію про період протягом якого функціонує організація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її місію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  <w:lang w:val="ru-RU"/>
        </w:rPr>
        <w:t>мету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завдання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систему управління тощо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досвід здійснення проєктів за підтримки донорів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в т</w:t>
      </w:r>
      <w:r>
        <w:rPr>
          <w:sz w:val="24"/>
          <w:szCs w:val="24"/>
          <w:rtl w:val="0"/>
        </w:rPr>
        <w:t>.</w:t>
      </w:r>
      <w:r>
        <w:rPr>
          <w:sz w:val="24"/>
          <w:szCs w:val="24"/>
          <w:rtl w:val="0"/>
        </w:rPr>
        <w:t>ч</w:t>
      </w:r>
      <w:r>
        <w:rPr>
          <w:sz w:val="24"/>
          <w:szCs w:val="24"/>
          <w:rtl w:val="0"/>
        </w:rPr>
        <w:t xml:space="preserve">. </w:t>
      </w:r>
      <w:r>
        <w:rPr>
          <w:sz w:val="24"/>
          <w:szCs w:val="24"/>
          <w:rtl w:val="0"/>
        </w:rPr>
        <w:t xml:space="preserve">МФВ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із зазначенням періоду реалізації кожного проєкту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донору та контактної особи у донорській структурі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до яких МФВ міг би звернутися за рекомендацією щодо діяльності організації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досягнення організації та залучених виконавців у реалізації подібних проєктів</w:t>
      </w:r>
    </w:p>
    <w:p>
      <w:pPr>
        <w:pStyle w:val="Звичайний"/>
        <w:numPr>
          <w:ilvl w:val="0"/>
          <w:numId w:val="12"/>
        </w:numPr>
        <w:bidi w:val="0"/>
        <w:ind w:right="0"/>
        <w:jc w:val="both"/>
        <w:rPr>
          <w:sz w:val="24"/>
          <w:szCs w:val="24"/>
          <w:rtl w:val="0"/>
        </w:rPr>
      </w:pPr>
      <w:r>
        <w:rPr>
          <w:sz w:val="24"/>
          <w:szCs w:val="24"/>
          <w:rtl w:val="0"/>
        </w:rPr>
        <w:t>посилання на річний змістовний та фінансовий звіти організації за попередній календарний рік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>розміщений у вільному доступі в мережі Інтернет</w:t>
      </w:r>
      <w:r>
        <w:rPr>
          <w:sz w:val="24"/>
          <w:szCs w:val="24"/>
          <w:rtl w:val="0"/>
        </w:rPr>
        <w:t>.</w:t>
      </w:r>
    </w:p>
    <w:p>
      <w:pPr>
        <w:pStyle w:val="Звичайний"/>
        <w:jc w:val="both"/>
        <w:rPr>
          <w:sz w:val="24"/>
          <w:szCs w:val="24"/>
        </w:rPr>
      </w:pPr>
      <w:r>
        <w:rPr>
          <w:sz w:val="24"/>
          <w:szCs w:val="24"/>
          <w:rtl w:val="0"/>
        </w:rPr>
        <w:t>в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Копія Статуту організації</w:t>
      </w:r>
    </w:p>
    <w:p>
      <w:pPr>
        <w:pStyle w:val="Звичайний"/>
        <w:jc w:val="both"/>
        <w:rPr>
          <w:outline w:val="0"/>
          <w:color w:val="000000"/>
          <w:sz w:val="24"/>
          <w:szCs w:val="24"/>
          <w:u w:color="000000"/>
          <w14:textFill>
            <w14:solidFill>
              <w14:srgbClr w14:val="000000"/>
            </w14:solidFill>
          </w14:textFill>
        </w:rPr>
      </w:pPr>
      <w:r>
        <w:rPr>
          <w:sz w:val="24"/>
          <w:szCs w:val="24"/>
          <w:rtl w:val="0"/>
        </w:rPr>
        <w:t>г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 xml:space="preserve">Копія </w:t>
      </w:r>
      <w:r>
        <w:rPr>
          <w:outline w:val="0"/>
          <w:color w:val="000000"/>
          <w:sz w:val="24"/>
          <w:szCs w:val="24"/>
          <w:u w:color="000000"/>
          <w:rtl w:val="0"/>
          <w14:textFill>
            <w14:solidFill>
              <w14:srgbClr w14:val="000000"/>
            </w14:solidFill>
          </w14:textFill>
        </w:rPr>
        <w:t>виписки із ЄДР</w:t>
      </w:r>
    </w:p>
    <w:p>
      <w:pPr>
        <w:pStyle w:val="Звичайний"/>
        <w:jc w:val="both"/>
        <w:rPr>
          <w:i w:val="1"/>
          <w:iCs w:val="1"/>
          <w:sz w:val="24"/>
          <w:szCs w:val="24"/>
        </w:rPr>
      </w:pPr>
      <w:r>
        <w:rPr>
          <w:sz w:val="24"/>
          <w:szCs w:val="24"/>
          <w:rtl w:val="0"/>
        </w:rPr>
        <w:t>д</w:t>
      </w:r>
      <w:r>
        <w:rPr>
          <w:sz w:val="24"/>
          <w:szCs w:val="24"/>
          <w:rtl w:val="0"/>
        </w:rPr>
        <w:t xml:space="preserve">) </w:t>
      </w:r>
      <w:r>
        <w:rPr>
          <w:sz w:val="24"/>
          <w:szCs w:val="24"/>
          <w:rtl w:val="0"/>
        </w:rPr>
        <w:t>Інші додатки</w:t>
      </w:r>
      <w:r>
        <w:rPr>
          <w:sz w:val="24"/>
          <w:szCs w:val="24"/>
          <w:rtl w:val="0"/>
        </w:rPr>
        <w:t xml:space="preserve">, </w:t>
      </w:r>
      <w:r>
        <w:rPr>
          <w:sz w:val="24"/>
          <w:szCs w:val="24"/>
          <w:rtl w:val="0"/>
        </w:rPr>
        <w:t xml:space="preserve">необхідність подання яких передбачена умовами конкурсу </w:t>
      </w:r>
      <w:r>
        <w:rPr>
          <w:i w:val="1"/>
          <w:iCs w:val="1"/>
          <w:sz w:val="24"/>
          <w:szCs w:val="24"/>
          <w:rtl w:val="0"/>
        </w:rPr>
        <w:t>(</w:t>
      </w:r>
      <w:r>
        <w:rPr>
          <w:i w:val="1"/>
          <w:iCs w:val="1"/>
          <w:sz w:val="24"/>
          <w:szCs w:val="24"/>
          <w:rtl w:val="0"/>
        </w:rPr>
        <w:t>див</w:t>
      </w:r>
      <w:r>
        <w:rPr>
          <w:i w:val="1"/>
          <w:iCs w:val="1"/>
          <w:sz w:val="24"/>
          <w:szCs w:val="24"/>
          <w:rtl w:val="0"/>
        </w:rPr>
        <w:t xml:space="preserve">. </w:t>
      </w:r>
      <w:r>
        <w:rPr>
          <w:i w:val="1"/>
          <w:iCs w:val="1"/>
          <w:sz w:val="24"/>
          <w:szCs w:val="24"/>
          <w:rtl w:val="0"/>
        </w:rPr>
        <w:t>оголошення конкурсу</w:t>
      </w:r>
      <w:r>
        <w:rPr>
          <w:i w:val="1"/>
          <w:iCs w:val="1"/>
          <w:sz w:val="24"/>
          <w:szCs w:val="24"/>
          <w:rtl w:val="0"/>
        </w:rPr>
        <w:t xml:space="preserve">: </w:t>
      </w:r>
      <w:r>
        <w:rPr>
          <w:i w:val="1"/>
          <w:iCs w:val="1"/>
          <w:sz w:val="24"/>
          <w:szCs w:val="24"/>
          <w:rtl w:val="0"/>
        </w:rPr>
        <w:t>ця вимога стосується тільки проєктних пропозицій</w:t>
      </w:r>
      <w:r>
        <w:rPr>
          <w:i w:val="1"/>
          <w:iCs w:val="1"/>
          <w:sz w:val="24"/>
          <w:szCs w:val="24"/>
          <w:rtl w:val="0"/>
        </w:rPr>
        <w:t xml:space="preserve">, </w:t>
      </w:r>
      <w:r>
        <w:rPr>
          <w:i w:val="1"/>
          <w:iCs w:val="1"/>
          <w:sz w:val="24"/>
          <w:szCs w:val="24"/>
          <w:rtl w:val="0"/>
        </w:rPr>
        <w:t>що подаються на оголошені МФВ конкурси</w:t>
      </w:r>
      <w:r>
        <w:rPr>
          <w:i w:val="1"/>
          <w:iCs w:val="1"/>
          <w:sz w:val="24"/>
          <w:szCs w:val="24"/>
          <w:rtl w:val="0"/>
        </w:rPr>
        <w:t>)</w:t>
      </w:r>
    </w:p>
    <w:p>
      <w:pPr>
        <w:pStyle w:val="Звичайний"/>
        <w:jc w:val="both"/>
        <w:rPr>
          <w:i w:val="1"/>
          <w:iCs w:val="1"/>
          <w:sz w:val="24"/>
          <w:szCs w:val="24"/>
        </w:rPr>
      </w:pPr>
      <w:r>
        <w:rPr>
          <w:i w:val="1"/>
          <w:iCs w:val="1"/>
          <w:sz w:val="24"/>
          <w:szCs w:val="24"/>
          <w:rtl w:val="0"/>
        </w:rPr>
        <w:t>Окрім обов’язкових додатків організація може за бажанням долучити до проєктної пропозиції інші додатки</w:t>
      </w:r>
      <w:r>
        <w:rPr>
          <w:i w:val="1"/>
          <w:iCs w:val="1"/>
          <w:sz w:val="24"/>
          <w:szCs w:val="24"/>
          <w:rtl w:val="0"/>
        </w:rPr>
        <w:t>.</w:t>
      </w:r>
    </w:p>
    <w:p>
      <w:pPr>
        <w:pStyle w:val="Основний текст з відступом 3"/>
        <w:rPr>
          <w:b w:val="1"/>
          <w:bCs w:val="1"/>
          <w:outline w:val="0"/>
          <w:color w:val="000000"/>
          <w:u w:color="000000"/>
          <w14:textFill>
            <w14:solidFill>
              <w14:srgbClr w14:val="000000"/>
            </w14:solidFill>
          </w14:textFill>
        </w:rPr>
      </w:pPr>
    </w:p>
    <w:p>
      <w:pPr>
        <w:pStyle w:val="Основний текст з відступом 3"/>
        <w:ind w:firstLine="0"/>
      </w:pP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Звертаємо увагу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що після реєстрації та прийняття до розгляду проєктної пропозиції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,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 xml:space="preserve">від МФВ може надійти запит щодо необхідності надання організацією додаткових матеріалів 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(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додатків</w:t>
      </w:r>
      <w:r>
        <w:rPr>
          <w:b w:val="1"/>
          <w:bCs w:val="1"/>
          <w:i w:val="1"/>
          <w:iCs w:val="1"/>
          <w:outline w:val="0"/>
          <w:color w:val="000000"/>
          <w:u w:color="000000"/>
          <w:rtl w:val="0"/>
          <w14:textFill>
            <w14:solidFill>
              <w14:srgbClr w14:val="000000"/>
            </w14:solidFill>
          </w14:textFill>
        </w:rPr>
        <w:t>).</w:t>
      </w:r>
    </w:p>
    <w:sectPr>
      <w:headerReference w:type="default" r:id="rId4"/>
      <w:footerReference w:type="default" r:id="rId5"/>
      <w:pgSz w:w="11900" w:h="16840" w:orient="portrait"/>
      <w:pgMar w:top="851" w:right="851" w:bottom="993" w:left="851" w:header="284" w:footer="28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Нижній колонтитул"/>
      <w:jc w:val="right"/>
    </w:pPr>
    <w:r>
      <w:rPr/>
      <w:fldChar w:fldCharType="begin" w:fldLock="0"/>
    </w:r>
    <w:r>
      <w:instrText xml:space="preserve"> PAGE </w:instrText>
    </w:r>
    <w:r>
      <w:rPr/>
      <w:fldChar w:fldCharType="separate" w:fldLock="0"/>
    </w:r>
    <w:r/>
    <w:r>
      <w:rPr/>
      <w:fldChar w:fldCharType="end" w:fldLock="0"/>
    </w:r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Колонтитули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Імпортований стиль 1"/>
  </w:abstractNum>
  <w:abstractNum w:abstractNumId="1">
    <w:multiLevelType w:val="hybridMultilevel"/>
    <w:styleLink w:val="Імпортований стиль 1"/>
    <w:lvl w:ilvl="0">
      <w:start w:val="1"/>
      <w:numFmt w:val="decimal"/>
      <w:suff w:val="tab"/>
      <w:lvlText w:val="%1."/>
      <w:lvlJc w:val="left"/>
      <w:pPr>
        <w:ind w:left="28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suff w:val="tab"/>
      <w:lvlText w:val="%2."/>
      <w:lvlJc w:val="left"/>
      <w:pPr>
        <w:ind w:left="10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tab"/>
      <w:lvlText w:val="%3."/>
      <w:lvlJc w:val="left"/>
      <w:pPr>
        <w:ind w:left="172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tab"/>
      <w:lvlText w:val="%4."/>
      <w:lvlJc w:val="left"/>
      <w:pPr>
        <w:ind w:left="244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tab"/>
      <w:lvlText w:val="%5."/>
      <w:lvlJc w:val="left"/>
      <w:pPr>
        <w:ind w:left="316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tab"/>
      <w:lvlText w:val="%6."/>
      <w:lvlJc w:val="left"/>
      <w:pPr>
        <w:ind w:left="388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tab"/>
      <w:lvlText w:val="%7."/>
      <w:lvlJc w:val="left"/>
      <w:pPr>
        <w:ind w:left="460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tab"/>
      <w:lvlText w:val="%8."/>
      <w:lvlJc w:val="left"/>
      <w:pPr>
        <w:ind w:left="5324" w:hanging="28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suff w:val="tab"/>
      <w:lvlText w:val="%9."/>
      <w:lvlJc w:val="left"/>
      <w:pPr>
        <w:ind w:left="6044" w:hanging="224"/>
      </w:pPr>
      <w:rPr>
        <w:rFonts w:hAnsi="Arial Unicode MS"/>
        <w:b w:val="1"/>
        <w:bCs w:val="1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>
    <w:multiLevelType w:val="hybridMultilevel"/>
    <w:numStyleLink w:val="Імпортований стиль 2"/>
  </w:abstractNum>
  <w:abstractNum w:abstractNumId="3">
    <w:multiLevelType w:val="hybridMultilevel"/>
    <w:styleLink w:val="Імпортований стиль 2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>
    <w:multiLevelType w:val="hybridMultilevel"/>
    <w:numStyleLink w:val="Імпортований стиль 3"/>
  </w:abstractNum>
  <w:abstractNum w:abstractNumId="5">
    <w:multiLevelType w:val="hybridMultilevel"/>
    <w:styleLink w:val="Імпортований стиль 3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6">
    <w:multiLevelType w:val="hybridMultilevel"/>
    <w:numStyleLink w:val="Імпортований стиль 4"/>
  </w:abstractNum>
  <w:abstractNum w:abstractNumId="7">
    <w:multiLevelType w:val="hybridMultilevel"/>
    <w:styleLink w:val="Імпортований стиль 4"/>
    <w:lvl w:ilvl="0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720" w:hanging="72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multiLevelType w:val="hybridMultilevel"/>
    <w:numStyleLink w:val="Імпортований стиль 5"/>
  </w:abstractNum>
  <w:abstractNum w:abstractNumId="9">
    <w:multiLevelType w:val="hybridMultilevel"/>
    <w:styleLink w:val="Імпортований стиль 5"/>
    <w:lvl w:ilvl="0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4" w:hanging="644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>
    <w:multiLevelType w:val="hybridMultilevel"/>
    <w:numStyleLink w:val="Імпортований стиль 6"/>
  </w:abstractNum>
  <w:abstractNum w:abstractNumId="11">
    <w:multiLevelType w:val="hybridMultilevel"/>
    <w:styleLink w:val="Імпортований стиль 6"/>
    <w:lvl w:ilvl="0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3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5"/>
  </w:num>
  <w:num w:numId="6">
    <w:abstractNumId w:val="4"/>
  </w:num>
  <w:num w:numId="7">
    <w:abstractNumId w:val="7"/>
  </w:num>
  <w:num w:numId="8">
    <w:abstractNumId w:val="6"/>
  </w:num>
  <w:num w:numId="9">
    <w:abstractNumId w:val="9"/>
  </w:num>
  <w:num w:numId="10">
    <w:abstractNumId w:val="8"/>
  </w:num>
  <w:num w:numId="11">
    <w:abstractNumId w:val="11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українська" w:val="‘“(〔[{〈《「『【⦅〘〖«〝︵︷︹︻︽︿﹁﹃﹇﹙﹛﹝｢"/>
  <w:noLineBreaksBefore w:lang="українська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Колонтитули">
    <w:name w:val="Колонтитули"/>
    <w:next w:val="Колонтитули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Нижній колонтитул">
    <w:name w:val="Нижній колонтитул"/>
    <w:next w:val="Нижній колонтитул"/>
    <w:pPr>
      <w:keepNext w:val="0"/>
      <w:keepLines w:val="0"/>
      <w:pageBreakBefore w:val="0"/>
      <w:widowControl w:val="1"/>
      <w:shd w:val="clear" w:color="auto" w:fill="auto"/>
      <w:tabs>
        <w:tab w:val="center" w:pos="4153"/>
        <w:tab w:val="right" w:pos="8306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Основний текст">
    <w:name w:val="Основний текст"/>
    <w:next w:val="Основний текст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Звичайний">
    <w:name w:val="Звичайний"/>
    <w:next w:val="Звичайний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 w:hint="default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Основний текст A">
    <w:name w:val="Основний текст A"/>
    <w:next w:val="Основний текст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Основний текст A A">
    <w:name w:val="Основний текст A A"/>
    <w:next w:val="Основний текст A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paragraph" w:styleId="Заголовок 5">
    <w:name w:val="Заголовок 5"/>
    <w:next w:val="Звичайний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40" w:after="40" w:line="240" w:lineRule="auto"/>
      <w:ind w:left="34" w:right="0" w:firstLine="0"/>
      <w:jc w:val="left"/>
      <w:outlineLvl w:val="0"/>
    </w:pPr>
    <w:rPr>
      <w:rFonts w:ascii="Times New Roman" w:cs="Arial Unicode MS" w:hAnsi="Times New Roman" w:eastAsia="Arial Unicode MS" w:hint="default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8"/>
      <w:szCs w:val="18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paragraph" w:styleId="Основний текст 2">
    <w:name w:val="Основний текст 2"/>
    <w:next w:val="Основний текст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20" w:after="20" w:line="240" w:lineRule="auto"/>
      <w:ind w:left="0" w:right="0" w:firstLine="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16"/>
      <w:szCs w:val="16"/>
      <w:u w:val="none" w:color="000000"/>
      <w:shd w:val="nil" w:color="auto" w:fill="auto"/>
      <w:vertAlign w:val="baseline"/>
      <w14:textFill>
        <w14:solidFill>
          <w14:srgbClr w14:val="000000"/>
        </w14:solidFill>
      </w14:textFill>
    </w:rPr>
  </w:style>
  <w:style w:type="numbering" w:styleId="Імпортований стиль 1">
    <w:name w:val="Імпортований стиль 1"/>
    <w:pPr>
      <w:numPr>
        <w:numId w:val="1"/>
      </w:numPr>
    </w:pPr>
  </w:style>
  <w:style w:type="numbering" w:styleId="Імпортований стиль 2">
    <w:name w:val="Імпортований стиль 2"/>
    <w:pPr>
      <w:numPr>
        <w:numId w:val="3"/>
      </w:numPr>
    </w:pPr>
  </w:style>
  <w:style w:type="numbering" w:styleId="Імпортований стиль 3">
    <w:name w:val="Імпортований стиль 3"/>
    <w:pPr>
      <w:numPr>
        <w:numId w:val="5"/>
      </w:numPr>
    </w:pPr>
  </w:style>
  <w:style w:type="numbering" w:styleId="Імпортований стиль 4">
    <w:name w:val="Імпортований стиль 4"/>
    <w:pPr>
      <w:numPr>
        <w:numId w:val="7"/>
      </w:numPr>
    </w:pPr>
  </w:style>
  <w:style w:type="numbering" w:styleId="Імпортований стиль 5">
    <w:name w:val="Імпортований стиль 5"/>
    <w:pPr>
      <w:numPr>
        <w:numId w:val="9"/>
      </w:numPr>
    </w:pPr>
  </w:style>
  <w:style w:type="numbering" w:styleId="Імпортований стиль 6">
    <w:name w:val="Імпортований стиль 6"/>
    <w:pPr>
      <w:numPr>
        <w:numId w:val="11"/>
      </w:numPr>
    </w:pPr>
  </w:style>
  <w:style w:type="paragraph" w:styleId="Основний текст з відступом 3">
    <w:name w:val="Основний текст з відступом 3"/>
    <w:next w:val="Основний текст з відступом 3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720"/>
      <w:jc w:val="both"/>
      <w:outlineLvl w:val="9"/>
    </w:pPr>
    <w:rPr>
      <w:rFonts w:ascii="Times New Roman" w:cs="Times New Roman" w:hAnsi="Times New Roman" w:eastAsia="Times New Roman"/>
      <w:b w:val="0"/>
      <w:bCs w:val="0"/>
      <w:i w:val="0"/>
      <w:iCs w:val="0"/>
      <w:caps w:val="0"/>
      <w:smallCaps w:val="0"/>
      <w:strike w:val="0"/>
      <w:dstrike w:val="0"/>
      <w:outline w:val="0"/>
      <w:color w:val="ff0000"/>
      <w:spacing w:val="0"/>
      <w:kern w:val="0"/>
      <w:position w:val="0"/>
      <w:sz w:val="24"/>
      <w:szCs w:val="24"/>
      <w:u w:val="none" w:color="ff0000"/>
      <w:shd w:val="nil" w:color="auto" w:fill="auto"/>
      <w:vertAlign w:val="baseline"/>
      <w14:textFill>
        <w14:solidFill>
          <w14:srgbClr w14:val="FF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