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2E" w:rsidRDefault="009B642E">
      <w:r>
        <w:rPr>
          <w:b/>
          <w:bCs/>
        </w:rPr>
        <w:t>Гранти, підтримані в рамках конкурсу</w:t>
      </w:r>
      <w:r>
        <w:rPr>
          <w:b/>
          <w:bCs/>
          <w:lang w:val="en-US"/>
        </w:rPr>
        <w:t xml:space="preserve"> </w:t>
      </w:r>
      <w:r>
        <w:t>“</w:t>
      </w:r>
      <w:r>
        <w:rPr>
          <w:b/>
          <w:bCs/>
        </w:rPr>
        <w:t>Підзвітне використання коштів місцевих бюджетів для фінансування програм зменшення шкоди та паліативної допомоги</w:t>
      </w:r>
      <w:r>
        <w:t>”:</w:t>
      </w:r>
    </w:p>
    <w:p w:rsidR="009B642E" w:rsidRDefault="009B642E">
      <w:pPr>
        <w:jc w:val="both"/>
        <w:rPr>
          <w:rFonts w:ascii="Times New Roman" w:hAnsi="Times New Roman" w:cs="Times New Roman"/>
        </w:rPr>
      </w:pPr>
      <w:r>
        <w:rPr>
          <w:b/>
          <w:bCs/>
        </w:rPr>
        <w:t xml:space="preserve">№48768 </w:t>
      </w:r>
      <w:r>
        <w:t>“Розробка та впровадження методики громадського контролю бюджетування у галузі охорони здоров’я у Виноградівському районі Закарпатської області”, подану Благодійною організацією “Спільне об’єднання Соціуму” (очікуване фінансування</w:t>
      </w:r>
      <w:bookmarkStart w:id="0" w:name="_GoBack"/>
      <w:bookmarkEnd w:id="0"/>
      <w:r>
        <w:t xml:space="preserve"> від МФВ </w:t>
      </w:r>
      <w:r>
        <w:rPr>
          <w:b/>
          <w:bCs/>
        </w:rPr>
        <w:t xml:space="preserve">172 300,00 </w:t>
      </w:r>
      <w:r>
        <w:rPr>
          <w:rStyle w:val="question1"/>
          <w:rFonts w:ascii="Times New Roman" w:hAnsi="Times New Roman" w:cs="Times New Roman"/>
          <w:b/>
          <w:bCs/>
        </w:rPr>
        <w:t>грн.</w:t>
      </w:r>
      <w:r>
        <w:t xml:space="preserve">, керівник проекту – Шевчук В.А.), у повному обсязі – </w:t>
      </w:r>
      <w:r>
        <w:rPr>
          <w:b/>
          <w:bCs/>
        </w:rPr>
        <w:t xml:space="preserve">172 300 грн. </w:t>
      </w:r>
    </w:p>
    <w:p w:rsidR="009B642E" w:rsidRDefault="009B642E">
      <w:pPr>
        <w:framePr w:hSpace="180" w:wrap="auto" w:vAnchor="text" w:hAnchor="text" w:y="1"/>
        <w:suppressOverlap/>
        <w:jc w:val="both"/>
        <w:rPr>
          <w:rFonts w:ascii="Times New Roman" w:hAnsi="Times New Roman" w:cs="Times New Roman"/>
          <w:spacing w:val="-6"/>
        </w:rPr>
      </w:pPr>
      <w:r>
        <w:rPr>
          <w:b/>
          <w:bCs/>
        </w:rPr>
        <w:t xml:space="preserve">№48781 </w:t>
      </w:r>
      <w:r>
        <w:t xml:space="preserve">“Розробка та контроль реалізації Рівненської обласної цільової програми з паліативної допомоги та хоспісної допомоги  на 2015-2022 роки”, подану Рівненським обласним відділенням Всеукраїнської Благодійної організації “Всеукраїнська мережа людей, які живуть з ВІЛ/СНІД” (очікуване фінансування від МФВ – </w:t>
      </w:r>
      <w:r>
        <w:rPr>
          <w:b/>
          <w:bCs/>
        </w:rPr>
        <w:t xml:space="preserve">212 000 </w:t>
      </w:r>
      <w:r>
        <w:rPr>
          <w:rStyle w:val="question1"/>
          <w:rFonts w:ascii="Times New Roman" w:hAnsi="Times New Roman" w:cs="Times New Roman"/>
          <w:b/>
          <w:bCs/>
        </w:rPr>
        <w:t>грн.</w:t>
      </w:r>
      <w:r>
        <w:t xml:space="preserve">, керівник проекту – Боборкін Є.В.), у повному обсязі – </w:t>
      </w:r>
      <w:r>
        <w:rPr>
          <w:b/>
          <w:bCs/>
        </w:rPr>
        <w:t xml:space="preserve">212 000 грн. </w:t>
      </w:r>
    </w:p>
    <w:p w:rsidR="009B642E" w:rsidRDefault="009B642E">
      <w:pPr>
        <w:framePr w:hSpace="180" w:wrap="auto" w:vAnchor="text" w:hAnchor="text" w:y="1"/>
        <w:suppressOverlap/>
        <w:jc w:val="both"/>
        <w:rPr>
          <w:b/>
          <w:bCs/>
        </w:rPr>
      </w:pPr>
      <w:r>
        <w:rPr>
          <w:b/>
          <w:bCs/>
        </w:rPr>
        <w:t>№48793</w:t>
      </w:r>
      <w:r>
        <w:t xml:space="preserve"> “Дослідження системи охорони здоров’я м. Кривий Ріг на предмет спроможності забезпечення реалізації програм зменшення шкоди та паліативної допомоги в умовах реформ”, подану “Криворізьким міським відділенням Всеукраїнської благодійної організації “Всеукраїнська мережа людей, які живуть з ВІЛ/СНІД” (очікуване фінансування від МФВ – </w:t>
      </w:r>
      <w:r>
        <w:rPr>
          <w:b/>
          <w:bCs/>
        </w:rPr>
        <w:t>250 000 грн.,</w:t>
      </w:r>
      <w:r>
        <w:t xml:space="preserve"> керівник проекту – Соколюк Е.Г.), у повному обсязі – </w:t>
      </w:r>
      <w:r>
        <w:rPr>
          <w:b/>
          <w:bCs/>
        </w:rPr>
        <w:t xml:space="preserve">250 000 грн. </w:t>
      </w:r>
    </w:p>
    <w:p w:rsidR="009B642E" w:rsidRDefault="009B642E">
      <w:pPr>
        <w:framePr w:hSpace="180" w:wrap="auto" w:vAnchor="text" w:hAnchor="text" w:y="1"/>
        <w:suppressOverlap/>
        <w:jc w:val="both"/>
        <w:rPr>
          <w:b/>
          <w:bCs/>
        </w:rPr>
      </w:pPr>
      <w:r>
        <w:rPr>
          <w:b/>
          <w:bCs/>
        </w:rPr>
        <w:t>№48795</w:t>
      </w:r>
      <w:r>
        <w:t xml:space="preserve"> “Спрямованість та керівна роль представників НУО у формуванні програм зменшення шкоди та паліативної допомоги”, подану Житомирською обласною громадською організацією “Перспектива” (очікуване фінансування від МФВ – </w:t>
      </w:r>
      <w:r>
        <w:rPr>
          <w:b/>
          <w:bCs/>
        </w:rPr>
        <w:t>154 500 грн</w:t>
      </w:r>
      <w:r>
        <w:t xml:space="preserve">, керівник проекту – Строжук А.Ю.), у повному обсязі - </w:t>
      </w:r>
      <w:r>
        <w:rPr>
          <w:b/>
          <w:bCs/>
        </w:rPr>
        <w:t xml:space="preserve">154 500 грн. </w:t>
      </w:r>
    </w:p>
    <w:p w:rsidR="009B642E" w:rsidRDefault="009B642E">
      <w:pPr>
        <w:framePr w:hSpace="180" w:wrap="auto" w:vAnchor="text" w:hAnchor="text" w:y="1"/>
        <w:suppressOverlap/>
        <w:jc w:val="both"/>
        <w:rPr>
          <w:b/>
          <w:bCs/>
        </w:rPr>
      </w:pPr>
      <w:r>
        <w:rPr>
          <w:b/>
          <w:bCs/>
        </w:rPr>
        <w:t>№48797</w:t>
      </w:r>
      <w:r>
        <w:t xml:space="preserve"> “Моніторинг та оцінка існуючих програм Черкаської області та підзвітне використання коштів місцевих бюджетів”, подану Черкаською благодійною організацією людей, які живуть з ВІЛ/СНІД “Від серця до серця” (очікуване фінансування від МФВ – </w:t>
      </w:r>
      <w:r>
        <w:rPr>
          <w:rStyle w:val="question1"/>
          <w:rFonts w:ascii="Times New Roman" w:hAnsi="Times New Roman" w:cs="Times New Roman"/>
          <w:b/>
          <w:bCs/>
        </w:rPr>
        <w:t>214 153,52 грн.</w:t>
      </w:r>
      <w:r>
        <w:t xml:space="preserve">, керівник проекту – Несват Н.А.), у повному обсязі –     </w:t>
      </w:r>
      <w:r>
        <w:rPr>
          <w:b/>
          <w:bCs/>
        </w:rPr>
        <w:t xml:space="preserve">214 153 грн. </w:t>
      </w:r>
    </w:p>
    <w:p w:rsidR="009B642E" w:rsidRDefault="009B642E">
      <w:pPr>
        <w:framePr w:hSpace="180" w:wrap="auto" w:vAnchor="text" w:hAnchor="text" w:y="1"/>
        <w:suppressOverlap/>
        <w:jc w:val="both"/>
        <w:rPr>
          <w:b/>
          <w:bCs/>
        </w:rPr>
      </w:pPr>
      <w:r>
        <w:t xml:space="preserve"> </w:t>
      </w:r>
      <w:r>
        <w:rPr>
          <w:b/>
          <w:bCs/>
        </w:rPr>
        <w:t xml:space="preserve">№48813 </w:t>
      </w:r>
      <w:r>
        <w:t xml:space="preserve">“Адвокація, підтримка впровадження та контроль  реалізації Обласної цільової програми паліативної допомоги 2015-2019 рр., подану Благодійним Фондом “СТОПРАК” (очікуване фінансування від МФВ – </w:t>
      </w:r>
      <w:r>
        <w:rPr>
          <w:b/>
          <w:bCs/>
        </w:rPr>
        <w:t>210 500 грн.,</w:t>
      </w:r>
      <w:r>
        <w:t xml:space="preserve"> керівник проекту – Адамчук М.А.), у повному обсязі - </w:t>
      </w:r>
      <w:r>
        <w:rPr>
          <w:b/>
          <w:bCs/>
        </w:rPr>
        <w:t xml:space="preserve">210 500 грн. </w:t>
      </w:r>
    </w:p>
    <w:p w:rsidR="009B642E" w:rsidRDefault="009B642E">
      <w:pPr>
        <w:framePr w:hSpace="180" w:wrap="auto" w:vAnchor="text" w:hAnchor="text" w:y="1"/>
        <w:suppressOverlap/>
        <w:jc w:val="both"/>
        <w:rPr>
          <w:b/>
          <w:bCs/>
        </w:rPr>
      </w:pPr>
      <w:r>
        <w:t xml:space="preserve"> </w:t>
      </w:r>
      <w:r>
        <w:rPr>
          <w:b/>
          <w:bCs/>
        </w:rPr>
        <w:t>№48815</w:t>
      </w:r>
      <w:r>
        <w:t xml:space="preserve"> “Прозора влада”, подану Черкаським обласним відділенням Всеукраїнської благодійної організації “Всеукраїнська мережа людей, які живуть з ВІЛ/СНІД” (очікуване фінансування від МФВ –</w:t>
      </w:r>
      <w:r>
        <w:rPr>
          <w:b/>
          <w:bCs/>
        </w:rPr>
        <w:t>250 000 грн.,</w:t>
      </w:r>
      <w:r>
        <w:t xml:space="preserve"> керівник проекту – Федорова С.Є.), у повному обсязі  – </w:t>
      </w:r>
      <w:r>
        <w:rPr>
          <w:b/>
          <w:bCs/>
        </w:rPr>
        <w:t xml:space="preserve">250 000 грн. </w:t>
      </w:r>
    </w:p>
    <w:p w:rsidR="009B642E" w:rsidRDefault="009B642E">
      <w:pPr>
        <w:framePr w:hSpace="180" w:wrap="auto" w:vAnchor="text" w:hAnchor="text" w:y="1"/>
        <w:suppressOverlap/>
        <w:jc w:val="both"/>
        <w:rPr>
          <w:b/>
          <w:bCs/>
        </w:rPr>
      </w:pPr>
      <w:r>
        <w:rPr>
          <w:b/>
          <w:bCs/>
        </w:rPr>
        <w:t>№48821</w:t>
      </w:r>
      <w:r>
        <w:t xml:space="preserve"> “Забезпечення сталої роботи програм Зменшення шкоди шляхом впливу громадськості на процеси формування політик та розділу місцевих бюджетів”, подану Сумською обласною громадською організацією “Клуб ресоціалізації хімічно узалежнених “Шанс” (очікуване фінансування від МФВ –</w:t>
      </w:r>
      <w:r>
        <w:rPr>
          <w:b/>
          <w:bCs/>
        </w:rPr>
        <w:t xml:space="preserve"> 249 732 грн.,</w:t>
      </w:r>
      <w:r>
        <w:t xml:space="preserve"> керівник проекту – Загребельний О.С.), у повному обсязі –  </w:t>
      </w:r>
      <w:r>
        <w:rPr>
          <w:b/>
          <w:bCs/>
        </w:rPr>
        <w:t xml:space="preserve">249 732 грн. </w:t>
      </w:r>
    </w:p>
    <w:p w:rsidR="009B642E" w:rsidRDefault="009B642E">
      <w:pPr>
        <w:framePr w:hSpace="180" w:wrap="auto" w:vAnchor="text" w:hAnchor="text" w:y="1"/>
        <w:suppressOverlap/>
        <w:jc w:val="both"/>
        <w:rPr>
          <w:rFonts w:ascii="Times New Roman" w:hAnsi="Times New Roman" w:cs="Times New Roman"/>
        </w:rPr>
      </w:pPr>
      <w:r>
        <w:rPr>
          <w:b/>
          <w:bCs/>
        </w:rPr>
        <w:t>№48831</w:t>
      </w:r>
      <w:r>
        <w:t xml:space="preserve"> “Забезпечення участі громадськості в бюджетному процесі - запорука стабільного фінансування програм зменшення шкоди”, подану Громадською організацією “Профілактика реабілітаційний центр медико-санітарної допомоги “Злагода” (очікуване фінансування від МФВ –</w:t>
      </w:r>
      <w:r>
        <w:rPr>
          <w:b/>
          <w:bCs/>
        </w:rPr>
        <w:t>249 996 грн.,</w:t>
      </w:r>
      <w:r>
        <w:t xml:space="preserve"> керівник проекту – Бордюженко Т.А.), у повному обсязі – </w:t>
      </w:r>
      <w:r>
        <w:rPr>
          <w:b/>
          <w:bCs/>
        </w:rPr>
        <w:t xml:space="preserve">249 996 грн. </w:t>
      </w:r>
    </w:p>
    <w:p w:rsidR="009B642E" w:rsidRDefault="009B642E">
      <w:pPr>
        <w:jc w:val="both"/>
        <w:rPr>
          <w:b/>
          <w:bCs/>
        </w:rPr>
      </w:pPr>
      <w:r>
        <w:rPr>
          <w:b/>
          <w:bCs/>
        </w:rPr>
        <w:t>№48835</w:t>
      </w:r>
      <w:r>
        <w:t xml:space="preserve"> “Час діяти разом: участь громадськості у формуванні бюджетів”, подану Кіровоградською обласною благодійною організацією «Відкрите серце» (очікуване фінансування від МФВ – </w:t>
      </w:r>
      <w:r>
        <w:rPr>
          <w:b/>
          <w:bCs/>
        </w:rPr>
        <w:t>249 400 грн.,</w:t>
      </w:r>
      <w:r>
        <w:t xml:space="preserve"> керівник проекту – Лінцова В.Ю.), у зменшену обсязі – </w:t>
      </w:r>
      <w:r>
        <w:rPr>
          <w:b/>
          <w:bCs/>
        </w:rPr>
        <w:t xml:space="preserve">200 000 грн. </w:t>
      </w:r>
    </w:p>
    <w:p w:rsidR="009B642E" w:rsidRDefault="009B642E">
      <w:pPr>
        <w:rPr>
          <w:rFonts w:ascii="Times New Roman" w:hAnsi="Times New Roman" w:cs="Times New Roman"/>
        </w:rPr>
      </w:pPr>
    </w:p>
    <w:p w:rsidR="009B642E" w:rsidRDefault="009B642E">
      <w:pPr>
        <w:rPr>
          <w:rFonts w:ascii="Times New Roman" w:hAnsi="Times New Roman" w:cs="Times New Roman"/>
        </w:rPr>
      </w:pPr>
    </w:p>
    <w:p w:rsidR="009B642E" w:rsidRDefault="009B642E">
      <w:pPr>
        <w:rPr>
          <w:rFonts w:ascii="Times New Roman" w:hAnsi="Times New Roman" w:cs="Times New Roman"/>
        </w:rPr>
      </w:pPr>
    </w:p>
    <w:sectPr w:rsidR="009B642E" w:rsidSect="009B642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42E"/>
    <w:rsid w:val="009B64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uk-U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1">
    <w:name w:val="question1"/>
    <w:uiPriority w:val="9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499</Words>
  <Characters>2849</Characters>
  <Application>Microsoft Office Outlook</Application>
  <DocSecurity>0</DocSecurity>
  <Lines>0</Lines>
  <Paragraphs>0</Paragraphs>
  <ScaleCrop>false</ScaleCrop>
  <Company>IRF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Гранти, підтримані в рамках конкурсу “Підзвітне використання коштів місцевих бюджетів для фінансування програм зменшення шкоди</dc:title>
  <dc:subject/>
  <dc:creator>Юлія Гордонна</dc:creator>
  <cp:keywords/>
  <dc:description/>
  <cp:lastModifiedBy>SHUBA</cp:lastModifiedBy>
  <cp:revision>2</cp:revision>
  <dcterms:created xsi:type="dcterms:W3CDTF">2014-07-30T06:39:00Z</dcterms:created>
  <dcterms:modified xsi:type="dcterms:W3CDTF">2014-07-30T06:39:00Z</dcterms:modified>
</cp:coreProperties>
</file>